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00" w:rsidRPr="00BD6B27" w:rsidRDefault="005D6CDF" w:rsidP="007B1100">
      <w:pPr>
        <w:rPr>
          <w:sz w:val="20"/>
          <w:szCs w:val="20"/>
          <w:lang w:val="sr-Cyrl-CS"/>
        </w:rPr>
      </w:pPr>
      <w:bookmarkStart w:id="0" w:name="_GoBack"/>
      <w:bookmarkEnd w:id="0"/>
      <w:r>
        <w:rPr>
          <w:sz w:val="20"/>
          <w:szCs w:val="20"/>
          <w:lang w:val="sr-Cyrl-CS"/>
        </w:rPr>
        <w:t>REPUBLIKA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SRBIJA</w:t>
      </w:r>
    </w:p>
    <w:p w:rsidR="007B1100" w:rsidRPr="00BD6B27" w:rsidRDefault="005D6CDF" w:rsidP="007B110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NARODNA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SKUPŠTINA</w:t>
      </w:r>
    </w:p>
    <w:p w:rsidR="007B1100" w:rsidRPr="00BD6B27" w:rsidRDefault="005D6CDF" w:rsidP="007B1100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Odbor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za</w:t>
      </w:r>
      <w:r w:rsidR="007B1100" w:rsidRPr="00BD6B27">
        <w:rPr>
          <w:sz w:val="20"/>
          <w:szCs w:val="20"/>
          <w:lang w:val="sr-Latn-RS"/>
        </w:rPr>
        <w:t xml:space="preserve"> o</w:t>
      </w:r>
      <w:r>
        <w:rPr>
          <w:sz w:val="20"/>
          <w:szCs w:val="20"/>
          <w:lang w:val="sr-Cyrl-RS"/>
        </w:rPr>
        <w:t>brazovanje</w:t>
      </w:r>
      <w:r w:rsidR="007B1100" w:rsidRPr="00BD6B27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nauku</w:t>
      </w:r>
      <w:r w:rsidR="007B1100" w:rsidRPr="00BD6B27">
        <w:rPr>
          <w:sz w:val="20"/>
          <w:szCs w:val="20"/>
          <w:lang w:val="sr-Cyrl-RS"/>
        </w:rPr>
        <w:t>,</w:t>
      </w:r>
    </w:p>
    <w:p w:rsidR="007B1100" w:rsidRPr="00BD6B27" w:rsidRDefault="005D6CDF" w:rsidP="007B110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RS"/>
        </w:rPr>
        <w:t>tehnološki</w:t>
      </w:r>
      <w:r w:rsidR="007B1100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razvoj</w:t>
      </w:r>
      <w:r w:rsidR="007B1100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7B1100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informatičko</w:t>
      </w:r>
      <w:r w:rsidR="007B1100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društvo</w:t>
      </w:r>
      <w:r w:rsidR="007B1100" w:rsidRPr="00BD6B27">
        <w:rPr>
          <w:sz w:val="20"/>
          <w:szCs w:val="20"/>
          <w:lang w:val="sr-Cyrl-CS"/>
        </w:rPr>
        <w:t xml:space="preserve"> </w:t>
      </w:r>
    </w:p>
    <w:p w:rsidR="007B1100" w:rsidRPr="00BD6B27" w:rsidRDefault="007B1100" w:rsidP="007B1100">
      <w:pPr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CS"/>
        </w:rPr>
        <w:t xml:space="preserve">14 </w:t>
      </w:r>
      <w:r w:rsidR="005D6CDF">
        <w:rPr>
          <w:sz w:val="20"/>
          <w:szCs w:val="20"/>
          <w:lang w:val="sr-Cyrl-CS"/>
        </w:rPr>
        <w:t>Broj</w:t>
      </w:r>
      <w:r w:rsidRPr="00BD6B27">
        <w:rPr>
          <w:sz w:val="20"/>
          <w:szCs w:val="20"/>
          <w:lang w:val="sr-Cyrl-CS"/>
        </w:rPr>
        <w:t xml:space="preserve"> </w:t>
      </w:r>
      <w:r w:rsidRPr="00BD6B27">
        <w:rPr>
          <w:sz w:val="20"/>
          <w:szCs w:val="20"/>
        </w:rPr>
        <w:t>0</w:t>
      </w:r>
      <w:r w:rsidRPr="00BD6B27">
        <w:rPr>
          <w:sz w:val="20"/>
          <w:szCs w:val="20"/>
          <w:lang w:val="sr-Cyrl-CS"/>
        </w:rPr>
        <w:t>2-</w:t>
      </w:r>
      <w:r w:rsidR="004458D8" w:rsidRPr="00BD6B27">
        <w:rPr>
          <w:sz w:val="20"/>
          <w:szCs w:val="20"/>
          <w:lang w:val="sr-Latn-RS"/>
        </w:rPr>
        <w:t>3725/</w:t>
      </w:r>
      <w:r w:rsidRPr="00BD6B27">
        <w:rPr>
          <w:sz w:val="20"/>
          <w:szCs w:val="20"/>
          <w:lang w:val="sr-Cyrl-CS"/>
        </w:rPr>
        <w:t>14</w:t>
      </w:r>
    </w:p>
    <w:p w:rsidR="007B1100" w:rsidRPr="00BD6B27" w:rsidRDefault="00897249" w:rsidP="007B1100">
      <w:pPr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RS"/>
        </w:rPr>
        <w:t xml:space="preserve">4. </w:t>
      </w:r>
      <w:r w:rsidR="005D6CDF">
        <w:rPr>
          <w:sz w:val="20"/>
          <w:szCs w:val="20"/>
          <w:lang w:val="sr-Cyrl-RS"/>
        </w:rPr>
        <w:t>decembar</w:t>
      </w:r>
      <w:r w:rsidR="007B1100" w:rsidRPr="00BD6B27">
        <w:rPr>
          <w:sz w:val="20"/>
          <w:szCs w:val="20"/>
          <w:lang w:val="sr-Cyrl-RS"/>
        </w:rPr>
        <w:t xml:space="preserve">  </w:t>
      </w:r>
      <w:r w:rsidR="007B1100" w:rsidRPr="00BD6B27">
        <w:rPr>
          <w:sz w:val="20"/>
          <w:szCs w:val="20"/>
          <w:lang w:val="sr-Cyrl-CS"/>
        </w:rPr>
        <w:t xml:space="preserve">2014. </w:t>
      </w:r>
      <w:r w:rsidR="005D6CDF">
        <w:rPr>
          <w:sz w:val="20"/>
          <w:szCs w:val="20"/>
          <w:lang w:val="sr-Cyrl-CS"/>
        </w:rPr>
        <w:t>godine</w:t>
      </w:r>
    </w:p>
    <w:p w:rsidR="007B1100" w:rsidRPr="00BD6B27" w:rsidRDefault="005D6CDF" w:rsidP="007B110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B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e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g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r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a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</w:t>
      </w:r>
    </w:p>
    <w:p w:rsidR="007B1100" w:rsidRPr="00BD6B27" w:rsidRDefault="007B1100" w:rsidP="007B1100">
      <w:pPr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rPr>
          <w:sz w:val="20"/>
          <w:szCs w:val="20"/>
          <w:lang w:val="sr-Cyrl-CS"/>
        </w:rPr>
      </w:pPr>
    </w:p>
    <w:p w:rsidR="007B1100" w:rsidRPr="00BD6B27" w:rsidRDefault="005D6CDF" w:rsidP="007B1100">
      <w:pPr>
        <w:spacing w:line="360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PREDSEDNIKU</w:t>
      </w:r>
    </w:p>
    <w:p w:rsidR="007B1100" w:rsidRPr="00BD6B27" w:rsidRDefault="005D6CDF" w:rsidP="007B1100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NARODNE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SKUPŠTINE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REPUBLIKE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SRBIJE</w:t>
      </w:r>
    </w:p>
    <w:p w:rsidR="007B1100" w:rsidRPr="00BD6B27" w:rsidRDefault="007B1100" w:rsidP="007B1100">
      <w:pPr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CS"/>
        </w:rPr>
        <w:tab/>
      </w:r>
      <w:r w:rsidR="005D6CDF">
        <w:rPr>
          <w:sz w:val="20"/>
          <w:szCs w:val="20"/>
          <w:lang w:val="sr-Cyrl-CS"/>
        </w:rPr>
        <w:t>Odbor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Latn-RS"/>
        </w:rPr>
        <w:t xml:space="preserve"> o</w:t>
      </w:r>
      <w:r w:rsidR="005D6CDF">
        <w:rPr>
          <w:sz w:val="20"/>
          <w:szCs w:val="20"/>
          <w:lang w:val="sr-Cyrl-RS"/>
        </w:rPr>
        <w:t>brazovanje</w:t>
      </w:r>
      <w:r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nauku</w:t>
      </w:r>
      <w:r w:rsidRPr="00BD6B27">
        <w:rPr>
          <w:sz w:val="20"/>
          <w:szCs w:val="20"/>
          <w:lang w:val="sr-Cyrl-RS"/>
        </w:rPr>
        <w:t>,</w:t>
      </w:r>
      <w:r w:rsidR="005D6CDF">
        <w:rPr>
          <w:sz w:val="20"/>
          <w:szCs w:val="20"/>
          <w:lang w:val="sr-Cyrl-RS"/>
        </w:rPr>
        <w:t>tehnološki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razvoj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i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informatičko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društvo</w:t>
      </w:r>
      <w:r w:rsidRPr="00BD6B27">
        <w:rPr>
          <w:sz w:val="20"/>
          <w:szCs w:val="20"/>
          <w:lang w:val="sr-Cyrl-CS"/>
        </w:rPr>
        <w:t xml:space="preserve">  </w:t>
      </w:r>
      <w:r w:rsidR="005D6CDF">
        <w:rPr>
          <w:sz w:val="20"/>
          <w:szCs w:val="20"/>
          <w:lang w:val="sr-Cyrl-CS"/>
        </w:rPr>
        <w:t>Narodne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skupštine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Republike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Srbije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sednic</w:t>
      </w:r>
      <w:r w:rsidR="005D6CDF">
        <w:rPr>
          <w:sz w:val="20"/>
          <w:szCs w:val="20"/>
        </w:rPr>
        <w:t>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održanoj</w:t>
      </w:r>
      <w:r w:rsidR="00897249" w:rsidRPr="00BD6B27">
        <w:rPr>
          <w:sz w:val="20"/>
          <w:szCs w:val="20"/>
          <w:lang w:val="sr-Cyrl-CS"/>
        </w:rPr>
        <w:t xml:space="preserve"> 4.</w:t>
      </w:r>
      <w:r w:rsidR="005D6CDF">
        <w:rPr>
          <w:sz w:val="20"/>
          <w:szCs w:val="20"/>
          <w:lang w:val="sr-Cyrl-CS"/>
        </w:rPr>
        <w:t>decembra</w:t>
      </w:r>
      <w:r w:rsidRPr="00BD6B27">
        <w:rPr>
          <w:sz w:val="20"/>
          <w:szCs w:val="20"/>
          <w:lang w:val="sr-Cyrl-CS"/>
        </w:rPr>
        <w:t xml:space="preserve"> 2014. </w:t>
      </w:r>
      <w:r w:rsidR="005D6CDF">
        <w:rPr>
          <w:sz w:val="20"/>
          <w:szCs w:val="20"/>
          <w:lang w:val="sr-Cyrl-CS"/>
        </w:rPr>
        <w:t>razmatrao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odluku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Univerziteta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Novom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Sadu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kojom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predlaže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list</w:t>
      </w:r>
      <w:r w:rsidRPr="00BD6B27">
        <w:rPr>
          <w:sz w:val="20"/>
          <w:szCs w:val="20"/>
          <w:lang w:val="sr-Latn-RS"/>
        </w:rPr>
        <w:t>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dva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izbor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jednog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Nacionalnog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prosvetnog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saveta</w:t>
      </w:r>
      <w:r w:rsidRPr="00BD6B27">
        <w:rPr>
          <w:sz w:val="20"/>
          <w:szCs w:val="20"/>
          <w:lang w:val="sr-Latn-RS"/>
        </w:rPr>
        <w:t xml:space="preserve"> 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umesto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prof</w:t>
      </w:r>
      <w:r w:rsidRPr="00BD6B27">
        <w:rPr>
          <w:sz w:val="20"/>
          <w:szCs w:val="20"/>
          <w:lang w:val="sr-Cyrl-CS"/>
        </w:rPr>
        <w:t xml:space="preserve">. </w:t>
      </w:r>
      <w:r w:rsidR="005D6CDF">
        <w:rPr>
          <w:sz w:val="20"/>
          <w:szCs w:val="20"/>
          <w:lang w:val="sr-Cyrl-CS"/>
        </w:rPr>
        <w:t>dr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Zorane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Lužanin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koja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podnela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ostavku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zbog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imenovanja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pomoćnika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ministra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Ministarstvu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prosvete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nauke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tehnološkog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razvoja</w:t>
      </w:r>
      <w:r w:rsidRPr="00BD6B27">
        <w:rPr>
          <w:sz w:val="20"/>
          <w:szCs w:val="20"/>
          <w:lang w:val="sr-Cyrl-CS"/>
        </w:rPr>
        <w:t>.</w:t>
      </w:r>
    </w:p>
    <w:p w:rsidR="007B1100" w:rsidRPr="00BD6B27" w:rsidRDefault="007B1100" w:rsidP="007B1100">
      <w:pPr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CS"/>
        </w:rPr>
        <w:tab/>
      </w:r>
      <w:r w:rsidR="005D6CDF">
        <w:rPr>
          <w:sz w:val="20"/>
          <w:szCs w:val="20"/>
          <w:lang w:val="sr-Cyrl-CS"/>
        </w:rPr>
        <w:t>Odbor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saglasno</w:t>
      </w:r>
      <w:r w:rsidRPr="00BD6B27">
        <w:rPr>
          <w:sz w:val="20"/>
          <w:szCs w:val="20"/>
          <w:lang w:val="sr-Cyrl-CS"/>
        </w:rPr>
        <w:t xml:space="preserve">  </w:t>
      </w:r>
      <w:r w:rsidR="005D6CDF">
        <w:rPr>
          <w:sz w:val="20"/>
          <w:szCs w:val="20"/>
          <w:lang w:val="sr-Cyrl-CS"/>
        </w:rPr>
        <w:t>članu</w:t>
      </w:r>
      <w:r w:rsidRPr="00BD6B27">
        <w:rPr>
          <w:sz w:val="20"/>
          <w:szCs w:val="20"/>
          <w:lang w:val="sr-Cyrl-CS"/>
        </w:rPr>
        <w:t xml:space="preserve">  </w:t>
      </w:r>
      <w:r w:rsidRPr="00BD6B27">
        <w:rPr>
          <w:sz w:val="20"/>
          <w:szCs w:val="20"/>
        </w:rPr>
        <w:t>156</w:t>
      </w:r>
      <w:r w:rsidRPr="00BD6B27">
        <w:rPr>
          <w:sz w:val="20"/>
          <w:szCs w:val="20"/>
          <w:lang w:val="sr-Cyrl-CS"/>
        </w:rPr>
        <w:t xml:space="preserve">. </w:t>
      </w:r>
      <w:r w:rsidR="005D6CDF">
        <w:rPr>
          <w:sz w:val="20"/>
          <w:szCs w:val="20"/>
          <w:lang w:val="sr-Cyrl-CS"/>
        </w:rPr>
        <w:t>Poslovnika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Narodne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skupštine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tome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podnosi</w:t>
      </w:r>
      <w:r w:rsidRPr="00BD6B27">
        <w:rPr>
          <w:sz w:val="20"/>
          <w:szCs w:val="20"/>
          <w:lang w:val="sr-Cyrl-CS"/>
        </w:rPr>
        <w:t xml:space="preserve"> </w:t>
      </w:r>
    </w:p>
    <w:p w:rsidR="007B1100" w:rsidRPr="00BD6B27" w:rsidRDefault="007B1100" w:rsidP="007B1100">
      <w:pPr>
        <w:tabs>
          <w:tab w:val="left" w:pos="1496"/>
        </w:tabs>
        <w:jc w:val="both"/>
        <w:rPr>
          <w:sz w:val="20"/>
          <w:szCs w:val="20"/>
          <w:lang w:val="sr-Cyrl-CS"/>
        </w:rPr>
      </w:pPr>
    </w:p>
    <w:p w:rsidR="007B1100" w:rsidRPr="00BD6B27" w:rsidRDefault="005D6CDF" w:rsidP="007B1100">
      <w:pPr>
        <w:tabs>
          <w:tab w:val="left" w:pos="1496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I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V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E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Š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T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A</w:t>
      </w:r>
      <w:r w:rsidR="007B1100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J</w:t>
      </w:r>
    </w:p>
    <w:p w:rsidR="00897249" w:rsidRPr="00BD6B27" w:rsidRDefault="00897249" w:rsidP="007B1100">
      <w:pPr>
        <w:tabs>
          <w:tab w:val="left" w:pos="1496"/>
        </w:tabs>
        <w:jc w:val="center"/>
        <w:rPr>
          <w:sz w:val="20"/>
          <w:szCs w:val="20"/>
          <w:lang w:val="sr-Cyrl-CS"/>
        </w:rPr>
      </w:pPr>
    </w:p>
    <w:p w:rsidR="00897249" w:rsidRPr="00BD6B27" w:rsidRDefault="00897249" w:rsidP="00897249">
      <w:pPr>
        <w:jc w:val="both"/>
        <w:rPr>
          <w:sz w:val="20"/>
          <w:szCs w:val="20"/>
          <w:lang w:val="sr-Cyrl-RS"/>
        </w:rPr>
      </w:pPr>
      <w:r w:rsidRPr="00BD6B27">
        <w:rPr>
          <w:sz w:val="20"/>
          <w:szCs w:val="20"/>
          <w:lang w:val="sr-Cyrl-RS"/>
        </w:rPr>
        <w:tab/>
        <w:t>1.</w:t>
      </w:r>
      <w:r w:rsidR="00034332" w:rsidRPr="00BD6B27">
        <w:rPr>
          <w:sz w:val="20"/>
          <w:szCs w:val="20"/>
          <w:lang w:val="sr-Latn-RS"/>
        </w:rPr>
        <w:t xml:space="preserve"> </w:t>
      </w:r>
      <w:r w:rsidR="005D6CDF">
        <w:rPr>
          <w:sz w:val="20"/>
          <w:szCs w:val="20"/>
          <w:lang w:val="sr-Cyrl-RS"/>
        </w:rPr>
        <w:t>Na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sednici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Odbora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</w:rPr>
        <w:t>obrazovanje</w:t>
      </w:r>
      <w:r w:rsidRPr="00BD6B27">
        <w:rPr>
          <w:sz w:val="20"/>
          <w:szCs w:val="20"/>
        </w:rPr>
        <w:t xml:space="preserve">, </w:t>
      </w:r>
      <w:r w:rsidR="005D6CDF">
        <w:rPr>
          <w:sz w:val="20"/>
          <w:szCs w:val="20"/>
        </w:rPr>
        <w:t>nauku</w:t>
      </w:r>
      <w:r w:rsidRPr="00BD6B27">
        <w:rPr>
          <w:sz w:val="20"/>
          <w:szCs w:val="20"/>
        </w:rPr>
        <w:t xml:space="preserve">, </w:t>
      </w:r>
      <w:r w:rsidR="005D6CDF">
        <w:rPr>
          <w:sz w:val="20"/>
          <w:szCs w:val="20"/>
        </w:rPr>
        <w:t>tehnološki</w:t>
      </w:r>
      <w:r w:rsidRPr="00BD6B27">
        <w:rPr>
          <w:sz w:val="20"/>
          <w:szCs w:val="20"/>
        </w:rPr>
        <w:t xml:space="preserve"> </w:t>
      </w:r>
      <w:r w:rsidR="005D6CDF">
        <w:rPr>
          <w:sz w:val="20"/>
          <w:szCs w:val="20"/>
        </w:rPr>
        <w:t>razvoj</w:t>
      </w:r>
      <w:r w:rsidRPr="00BD6B27">
        <w:rPr>
          <w:sz w:val="20"/>
          <w:szCs w:val="20"/>
        </w:rPr>
        <w:t xml:space="preserve"> </w:t>
      </w:r>
      <w:r w:rsidR="005D6CDF">
        <w:rPr>
          <w:sz w:val="20"/>
          <w:szCs w:val="20"/>
        </w:rPr>
        <w:t>i</w:t>
      </w:r>
      <w:r w:rsidRPr="00BD6B27">
        <w:rPr>
          <w:sz w:val="20"/>
          <w:szCs w:val="20"/>
        </w:rPr>
        <w:t xml:space="preserve"> </w:t>
      </w:r>
      <w:r w:rsidR="005D6CDF">
        <w:rPr>
          <w:sz w:val="20"/>
          <w:szCs w:val="20"/>
        </w:rPr>
        <w:t>informatičko</w:t>
      </w:r>
      <w:r w:rsidRPr="00BD6B27">
        <w:rPr>
          <w:sz w:val="20"/>
          <w:szCs w:val="20"/>
        </w:rPr>
        <w:t xml:space="preserve"> </w:t>
      </w:r>
      <w:r w:rsidR="005D6CDF">
        <w:rPr>
          <w:sz w:val="20"/>
          <w:szCs w:val="20"/>
        </w:rPr>
        <w:t>društvo</w:t>
      </w:r>
      <w:r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održanoj</w:t>
      </w:r>
      <w:r w:rsidRPr="00BD6B27">
        <w:rPr>
          <w:sz w:val="20"/>
          <w:szCs w:val="20"/>
          <w:lang w:val="sr-Cyrl-RS"/>
        </w:rPr>
        <w:t xml:space="preserve"> </w:t>
      </w:r>
      <w:r w:rsidRPr="00BD6B27">
        <w:rPr>
          <w:sz w:val="20"/>
          <w:szCs w:val="20"/>
          <w:lang w:val="sr-Latn-RS"/>
        </w:rPr>
        <w:t>26.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juna</w:t>
      </w:r>
      <w:r w:rsidRPr="00BD6B27">
        <w:rPr>
          <w:sz w:val="20"/>
          <w:szCs w:val="20"/>
          <w:lang w:val="sr-Cyrl-RS"/>
        </w:rPr>
        <w:t xml:space="preserve"> 2014.</w:t>
      </w:r>
      <w:r w:rsidRPr="00BD6B27">
        <w:rPr>
          <w:sz w:val="20"/>
          <w:szCs w:val="20"/>
          <w:lang w:val="sr-Latn-RS"/>
        </w:rPr>
        <w:t xml:space="preserve"> </w:t>
      </w:r>
      <w:r w:rsidR="005D6CDF">
        <w:rPr>
          <w:sz w:val="20"/>
          <w:szCs w:val="20"/>
          <w:lang w:val="sr-Cyrl-RS"/>
        </w:rPr>
        <w:t>godine</w:t>
      </w:r>
      <w:r w:rsidRPr="00BD6B27">
        <w:rPr>
          <w:sz w:val="20"/>
          <w:szCs w:val="20"/>
          <w:lang w:val="sr-Cyrl-RS"/>
        </w:rPr>
        <w:t>,</w:t>
      </w:r>
      <w:r w:rsidRPr="00BD6B27">
        <w:rPr>
          <w:sz w:val="20"/>
          <w:szCs w:val="20"/>
          <w:lang w:val="sr-Latn-RS"/>
        </w:rPr>
        <w:t xml:space="preserve"> </w:t>
      </w:r>
      <w:r w:rsidR="005D6CDF">
        <w:rPr>
          <w:sz w:val="20"/>
          <w:szCs w:val="20"/>
          <w:lang w:val="sr-Cyrl-RS"/>
        </w:rPr>
        <w:t>Odbor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Latn-RS"/>
        </w:rPr>
        <w:t>utvrdio</w:t>
      </w:r>
      <w:r w:rsidRPr="00BD6B27">
        <w:rPr>
          <w:sz w:val="20"/>
          <w:szCs w:val="20"/>
          <w:lang w:val="sr-Latn-RS"/>
        </w:rPr>
        <w:t xml:space="preserve"> </w:t>
      </w:r>
      <w:r w:rsidR="005D6CDF">
        <w:rPr>
          <w:sz w:val="20"/>
          <w:szCs w:val="20"/>
          <w:lang w:val="sr-Latn-RS"/>
        </w:rPr>
        <w:t>Predlog</w:t>
      </w:r>
      <w:r w:rsidRPr="00BD6B27">
        <w:rPr>
          <w:sz w:val="20"/>
          <w:szCs w:val="20"/>
          <w:lang w:val="sr-Latn-RS"/>
        </w:rPr>
        <w:t xml:space="preserve"> </w:t>
      </w:r>
      <w:r w:rsidR="005D6CDF">
        <w:rPr>
          <w:sz w:val="20"/>
          <w:szCs w:val="20"/>
          <w:lang w:val="sr-Latn-RS"/>
        </w:rPr>
        <w:t>odluke</w:t>
      </w:r>
      <w:r w:rsidRPr="00BD6B27">
        <w:rPr>
          <w:sz w:val="20"/>
          <w:szCs w:val="20"/>
          <w:lang w:val="sr-Latn-RS"/>
        </w:rPr>
        <w:t xml:space="preserve"> o </w:t>
      </w:r>
      <w:r w:rsidR="005D6CDF">
        <w:rPr>
          <w:sz w:val="20"/>
          <w:szCs w:val="20"/>
          <w:lang w:val="sr-Cyrl-RS"/>
        </w:rPr>
        <w:t>razrešenju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prof</w:t>
      </w:r>
      <w:r w:rsidRPr="00BD6B27">
        <w:rPr>
          <w:sz w:val="20"/>
          <w:szCs w:val="20"/>
          <w:lang w:val="sr-Cyrl-RS"/>
        </w:rPr>
        <w:t xml:space="preserve">. </w:t>
      </w:r>
      <w:r w:rsidR="005D6CDF">
        <w:rPr>
          <w:sz w:val="20"/>
          <w:szCs w:val="20"/>
          <w:lang w:val="sr-Cyrl-RS"/>
        </w:rPr>
        <w:t>dr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Zorane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Lužanin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CS"/>
        </w:rPr>
        <w:t>dužnosti</w:t>
      </w:r>
      <w:r w:rsidRPr="00BD6B27">
        <w:rPr>
          <w:sz w:val="20"/>
          <w:szCs w:val="20"/>
          <w:lang w:val="sr-Cyrl-CS"/>
        </w:rPr>
        <w:t xml:space="preserve">  </w:t>
      </w:r>
      <w:r w:rsidRPr="00BD6B27">
        <w:rPr>
          <w:sz w:val="20"/>
          <w:szCs w:val="20"/>
        </w:rPr>
        <w:t xml:space="preserve"> </w:t>
      </w:r>
      <w:r w:rsidR="005D6CDF">
        <w:rPr>
          <w:sz w:val="20"/>
          <w:szCs w:val="20"/>
          <w:lang w:val="sr-Cyrl-CS"/>
        </w:rPr>
        <w:t>člana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Nacionalnog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prosvetnog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saveta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na</w:t>
      </w:r>
      <w:r w:rsidR="00CF7D72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lični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zahtev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RS"/>
        </w:rPr>
        <w:t>jer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međuvremenu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postavljena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za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pomoćnika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ministra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Ministarstvu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prosvete</w:t>
      </w:r>
      <w:r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nauke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i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tehnološkog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razvoja</w:t>
      </w:r>
      <w:r w:rsidRPr="00BD6B27">
        <w:rPr>
          <w:sz w:val="20"/>
          <w:szCs w:val="20"/>
          <w:lang w:val="sr-Cyrl-RS"/>
        </w:rPr>
        <w:t>.</w:t>
      </w:r>
    </w:p>
    <w:p w:rsidR="00897249" w:rsidRPr="00BD6B27" w:rsidRDefault="005D6CDF" w:rsidP="00897249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Narodna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skupština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izabrala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je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prof</w:t>
      </w:r>
      <w:r w:rsidR="00897249" w:rsidRPr="00BD6B27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CS"/>
        </w:rPr>
        <w:t>dr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Zoranu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Lužanin</w:t>
      </w:r>
      <w:r w:rsidR="00897249" w:rsidRPr="00BD6B27">
        <w:rPr>
          <w:sz w:val="20"/>
          <w:szCs w:val="20"/>
          <w:lang w:val="sr-Cyrl-CS"/>
        </w:rPr>
        <w:t xml:space="preserve">, 25. </w:t>
      </w:r>
      <w:r>
        <w:rPr>
          <w:sz w:val="20"/>
          <w:szCs w:val="20"/>
          <w:lang w:val="sr-Cyrl-CS"/>
        </w:rPr>
        <w:t>maja</w:t>
      </w:r>
      <w:r w:rsidR="00897249" w:rsidRPr="00BD6B27">
        <w:rPr>
          <w:sz w:val="20"/>
          <w:szCs w:val="20"/>
          <w:lang w:val="sr-Cyrl-CS"/>
        </w:rPr>
        <w:t xml:space="preserve"> 2011. </w:t>
      </w:r>
      <w:r>
        <w:rPr>
          <w:sz w:val="20"/>
          <w:szCs w:val="20"/>
          <w:lang w:val="sr-Cyrl-CS"/>
        </w:rPr>
        <w:t>godine</w:t>
      </w:r>
      <w:r w:rsidR="00897249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RS"/>
        </w:rPr>
        <w:t>na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vreme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od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šest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godina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liste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kandidata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koju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je</w:t>
      </w:r>
      <w:r w:rsidR="009B7835" w:rsidRPr="00BD6B27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saglasno</w:t>
      </w:r>
      <w:r w:rsidR="00CF7D72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članu</w:t>
      </w:r>
      <w:r w:rsidR="009B7835" w:rsidRPr="00BD6B27">
        <w:rPr>
          <w:sz w:val="20"/>
          <w:szCs w:val="20"/>
          <w:lang w:val="sr-Cyrl-RS"/>
        </w:rPr>
        <w:t xml:space="preserve"> 13. </w:t>
      </w:r>
      <w:r>
        <w:rPr>
          <w:sz w:val="20"/>
          <w:szCs w:val="20"/>
          <w:lang w:val="sr-Cyrl-RS"/>
        </w:rPr>
        <w:t>Zakona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osnovama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sistema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obrazovanja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9B7835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vaspitanja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CF7D72" w:rsidRPr="00BD6B27">
        <w:rPr>
          <w:sz w:val="20"/>
          <w:szCs w:val="20"/>
          <w:lang w:val="sr-Cyrl-CS"/>
        </w:rPr>
        <w:t>("</w:t>
      </w:r>
      <w:r>
        <w:rPr>
          <w:sz w:val="20"/>
          <w:szCs w:val="20"/>
          <w:lang w:val="sr-Cyrl-CS"/>
        </w:rPr>
        <w:t>Službeni</w:t>
      </w:r>
      <w:r w:rsidR="00CF7D72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glasnik</w:t>
      </w:r>
      <w:r w:rsidR="00CF7D72" w:rsidRPr="00BD6B2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RS</w:t>
      </w:r>
      <w:r w:rsidR="00CF7D72" w:rsidRPr="00BD6B27">
        <w:rPr>
          <w:sz w:val="20"/>
          <w:szCs w:val="20"/>
          <w:lang w:val="sr-Cyrl-CS"/>
        </w:rPr>
        <w:t xml:space="preserve">", </w:t>
      </w:r>
      <w:r>
        <w:rPr>
          <w:sz w:val="20"/>
          <w:szCs w:val="20"/>
          <w:lang w:val="sr-Cyrl-CS"/>
        </w:rPr>
        <w:t>br</w:t>
      </w:r>
      <w:r w:rsidR="00CF7D72" w:rsidRPr="00BD6B27">
        <w:rPr>
          <w:sz w:val="20"/>
          <w:szCs w:val="20"/>
          <w:lang w:val="sr-Cyrl-RS"/>
        </w:rPr>
        <w:t xml:space="preserve">. 72/09, 52/11 </w:t>
      </w:r>
      <w:r>
        <w:rPr>
          <w:sz w:val="20"/>
          <w:szCs w:val="20"/>
          <w:lang w:val="sr-Cyrl-RS"/>
        </w:rPr>
        <w:t>i</w:t>
      </w:r>
      <w:r w:rsidR="00CF7D72" w:rsidRPr="00BD6B27">
        <w:rPr>
          <w:sz w:val="20"/>
          <w:szCs w:val="20"/>
          <w:lang w:val="sr-Cyrl-RS"/>
        </w:rPr>
        <w:t xml:space="preserve"> 55/13)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podneo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Univerzitet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Novom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Sadu</w:t>
      </w:r>
      <w:r w:rsidR="00897249" w:rsidRPr="00BD6B27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kao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ovlašćeni</w:t>
      </w:r>
      <w:r w:rsidR="00897249" w:rsidRPr="00BD6B2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predlagač</w:t>
      </w:r>
      <w:r w:rsidR="00897249" w:rsidRPr="00BD6B27">
        <w:rPr>
          <w:sz w:val="20"/>
          <w:szCs w:val="20"/>
          <w:lang w:val="sr-Cyrl-RS"/>
        </w:rPr>
        <w:t>.</w:t>
      </w:r>
    </w:p>
    <w:p w:rsidR="00CF7D72" w:rsidRPr="00BD6B27" w:rsidRDefault="00CF7D72" w:rsidP="00CF7D72">
      <w:pPr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RS"/>
        </w:rPr>
        <w:tab/>
      </w:r>
      <w:r w:rsidR="00897249" w:rsidRPr="00BD6B27">
        <w:rPr>
          <w:sz w:val="20"/>
          <w:szCs w:val="20"/>
          <w:lang w:val="sr-Cyrl-RS"/>
        </w:rPr>
        <w:t xml:space="preserve">2. </w:t>
      </w:r>
      <w:r w:rsidR="005D6CDF">
        <w:rPr>
          <w:sz w:val="20"/>
          <w:szCs w:val="20"/>
          <w:lang w:val="sr-Cyrl-RS"/>
        </w:rPr>
        <w:t>Odbor</w:t>
      </w:r>
      <w:r w:rsidR="00897249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="00821F7E" w:rsidRPr="00BD6B27">
        <w:rPr>
          <w:sz w:val="20"/>
          <w:szCs w:val="20"/>
          <w:lang w:val="sr-Cyrl-RS"/>
        </w:rPr>
        <w:t xml:space="preserve"> </w:t>
      </w:r>
      <w:r w:rsidRPr="00BD6B27">
        <w:rPr>
          <w:sz w:val="20"/>
          <w:szCs w:val="20"/>
          <w:lang w:val="sr-Cyrl-RS"/>
        </w:rPr>
        <w:t>2</w:t>
      </w:r>
      <w:r w:rsidRPr="00BD6B27">
        <w:rPr>
          <w:sz w:val="20"/>
          <w:szCs w:val="20"/>
          <w:lang w:val="sr-Cyrl-CS"/>
        </w:rPr>
        <w:t xml:space="preserve">4. </w:t>
      </w:r>
      <w:r w:rsidR="005D6CDF">
        <w:rPr>
          <w:sz w:val="20"/>
          <w:szCs w:val="20"/>
          <w:lang w:val="sr-Cyrl-CS"/>
        </w:rPr>
        <w:t>novembra</w:t>
      </w:r>
      <w:r w:rsidRPr="00BD6B27">
        <w:rPr>
          <w:sz w:val="20"/>
          <w:szCs w:val="20"/>
          <w:lang w:val="sr-Cyrl-CS"/>
        </w:rPr>
        <w:t xml:space="preserve"> 2014. </w:t>
      </w:r>
      <w:r w:rsidR="005D6CDF">
        <w:rPr>
          <w:sz w:val="20"/>
          <w:szCs w:val="20"/>
          <w:lang w:val="sr-Cyrl-CS"/>
        </w:rPr>
        <w:t>godine</w:t>
      </w:r>
      <w:r w:rsidRPr="00BD6B27">
        <w:rPr>
          <w:sz w:val="20"/>
          <w:szCs w:val="20"/>
          <w:lang w:val="sr-Cyrl-CS"/>
        </w:rPr>
        <w:t xml:space="preserve">  </w:t>
      </w:r>
      <w:r w:rsidR="005D6CDF">
        <w:rPr>
          <w:sz w:val="20"/>
          <w:szCs w:val="20"/>
          <w:lang w:val="sr-Cyrl-CS"/>
        </w:rPr>
        <w:t>uputio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pismo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RS"/>
        </w:rPr>
        <w:t>Univerzitetu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Novom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Sadu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kojem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ga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obaveštava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potrebno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predloži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novu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listu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upražnjeno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mesto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Saveta</w:t>
      </w:r>
      <w:r w:rsidRPr="00BD6B27">
        <w:rPr>
          <w:sz w:val="20"/>
          <w:szCs w:val="20"/>
          <w:lang w:val="sr-Cyrl-CS"/>
        </w:rPr>
        <w:t xml:space="preserve">.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pismu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istaknuto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Zakonom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osnovama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sistema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obrazovanja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vaspitanja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utvrđeno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članu</w:t>
      </w:r>
      <w:r w:rsidRPr="00BD6B27">
        <w:rPr>
          <w:sz w:val="20"/>
          <w:szCs w:val="20"/>
          <w:lang w:val="sr-Cyrl-CS"/>
        </w:rPr>
        <w:t xml:space="preserve">  13. </w:t>
      </w:r>
      <w:r w:rsidR="005D6CDF">
        <w:rPr>
          <w:sz w:val="20"/>
          <w:szCs w:val="20"/>
          <w:lang w:val="sr-Cyrl-CS"/>
        </w:rPr>
        <w:t>stav</w:t>
      </w:r>
      <w:r w:rsidRPr="00BD6B27">
        <w:rPr>
          <w:sz w:val="20"/>
          <w:szCs w:val="20"/>
          <w:lang w:val="sr-Cyrl-CS"/>
        </w:rPr>
        <w:t xml:space="preserve"> 6.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lista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sadrži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veći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broj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broja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koji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bira</w:t>
      </w:r>
      <w:r w:rsidRPr="00BD6B27">
        <w:rPr>
          <w:sz w:val="20"/>
          <w:szCs w:val="20"/>
          <w:lang w:val="sr-Cyrl-CS"/>
        </w:rPr>
        <w:t xml:space="preserve"> (</w:t>
      </w:r>
      <w:r w:rsidR="005D6CDF">
        <w:rPr>
          <w:sz w:val="20"/>
          <w:szCs w:val="20"/>
          <w:lang w:val="sr-Cyrl-CS"/>
        </w:rPr>
        <w:t>bira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jedan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</w:t>
      </w:r>
      <w:r w:rsidRPr="00BD6B27">
        <w:rPr>
          <w:sz w:val="20"/>
          <w:szCs w:val="20"/>
          <w:lang w:val="sr-Cyrl-CS"/>
        </w:rPr>
        <w:t xml:space="preserve">) </w:t>
      </w:r>
      <w:r w:rsidR="005D6CDF">
        <w:rPr>
          <w:sz w:val="20"/>
          <w:szCs w:val="20"/>
          <w:lang w:val="sr-Cyrl-CS"/>
        </w:rPr>
        <w:t>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mandat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novoizabranom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Nacionalnog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prosvetnog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saveta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traje</w:t>
      </w:r>
      <w:r w:rsidRPr="00BD6B27">
        <w:rPr>
          <w:sz w:val="20"/>
          <w:szCs w:val="20"/>
          <w:lang w:val="sr-Cyrl-CS"/>
        </w:rPr>
        <w:t xml:space="preserve">  </w:t>
      </w:r>
      <w:r w:rsidR="005D6CDF">
        <w:rPr>
          <w:sz w:val="20"/>
          <w:szCs w:val="20"/>
          <w:lang w:val="sr-Cyrl-CS"/>
        </w:rPr>
        <w:t>do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isteka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mandata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koji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biran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prethodni</w:t>
      </w:r>
      <w:r w:rsid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</w:t>
      </w:r>
      <w:r w:rsidR="00BD6B27">
        <w:rPr>
          <w:sz w:val="20"/>
          <w:szCs w:val="20"/>
          <w:lang w:val="sr-Cyrl-CS"/>
        </w:rPr>
        <w:t xml:space="preserve"> (</w:t>
      </w:r>
      <w:r w:rsidR="005D6CDF">
        <w:rPr>
          <w:sz w:val="20"/>
          <w:szCs w:val="20"/>
          <w:lang w:val="sr-Cyrl-CS"/>
        </w:rPr>
        <w:t>stav</w:t>
      </w:r>
      <w:r w:rsidR="00BD6B27">
        <w:rPr>
          <w:sz w:val="20"/>
          <w:szCs w:val="20"/>
          <w:lang w:val="sr-Cyrl-CS"/>
        </w:rPr>
        <w:t xml:space="preserve"> 11.) - </w:t>
      </w:r>
      <w:r w:rsidR="005D6CDF">
        <w:rPr>
          <w:sz w:val="20"/>
          <w:szCs w:val="20"/>
          <w:lang w:val="sr-Cyrl-CS"/>
        </w:rPr>
        <w:t>dakl</w:t>
      </w:r>
      <w:r w:rsidR="00BD6B27">
        <w:rPr>
          <w:sz w:val="20"/>
          <w:szCs w:val="20"/>
          <w:lang w:val="sr-Latn-RS"/>
        </w:rPr>
        <w:t>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do</w:t>
      </w:r>
      <w:r w:rsidRPr="00BD6B27">
        <w:rPr>
          <w:sz w:val="20"/>
          <w:szCs w:val="20"/>
          <w:lang w:val="sr-Cyrl-CS"/>
        </w:rPr>
        <w:t xml:space="preserve"> 25. </w:t>
      </w:r>
      <w:r w:rsidR="005D6CDF">
        <w:rPr>
          <w:sz w:val="20"/>
          <w:szCs w:val="20"/>
          <w:lang w:val="sr-Cyrl-CS"/>
        </w:rPr>
        <w:t>maja</w:t>
      </w:r>
      <w:r w:rsidRPr="00BD6B27">
        <w:rPr>
          <w:sz w:val="20"/>
          <w:szCs w:val="20"/>
          <w:lang w:val="sr-Cyrl-CS"/>
        </w:rPr>
        <w:t xml:space="preserve"> 2017. </w:t>
      </w:r>
      <w:r w:rsidR="005D6CDF">
        <w:rPr>
          <w:sz w:val="20"/>
          <w:szCs w:val="20"/>
          <w:lang w:val="sr-Cyrl-CS"/>
        </w:rPr>
        <w:t>godine</w:t>
      </w:r>
      <w:r w:rsidRPr="00BD6B27">
        <w:rPr>
          <w:sz w:val="20"/>
          <w:szCs w:val="20"/>
          <w:lang w:val="sr-Cyrl-CS"/>
        </w:rPr>
        <w:t>.</w:t>
      </w:r>
    </w:p>
    <w:p w:rsidR="00897249" w:rsidRPr="00BD6B27" w:rsidRDefault="00CF7D72" w:rsidP="00CF7D72">
      <w:pPr>
        <w:jc w:val="both"/>
        <w:rPr>
          <w:b/>
          <w:sz w:val="20"/>
          <w:szCs w:val="20"/>
          <w:lang w:val="sr-Cyrl-RS"/>
        </w:rPr>
      </w:pPr>
      <w:r w:rsidRPr="00BD6B27">
        <w:rPr>
          <w:sz w:val="20"/>
          <w:szCs w:val="20"/>
          <w:lang w:val="sr-Cyrl-CS"/>
        </w:rPr>
        <w:tab/>
        <w:t>3.</w:t>
      </w:r>
      <w:r w:rsidR="00897249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Na</w:t>
      </w:r>
      <w:r w:rsidR="00897249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sednici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Odbora</w:t>
      </w:r>
      <w:r w:rsidR="00897249"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održanoj</w:t>
      </w:r>
      <w:r w:rsidR="00897249" w:rsidRPr="00BD6B27">
        <w:rPr>
          <w:sz w:val="20"/>
          <w:szCs w:val="20"/>
          <w:lang w:val="sr-Cyrl-RS"/>
        </w:rPr>
        <w:t xml:space="preserve"> 4. </w:t>
      </w:r>
      <w:r w:rsidR="005D6CDF">
        <w:rPr>
          <w:sz w:val="20"/>
          <w:szCs w:val="20"/>
          <w:lang w:val="sr-Cyrl-RS"/>
        </w:rPr>
        <w:t>decembra</w:t>
      </w:r>
      <w:r w:rsidR="00897249" w:rsidRPr="00BD6B27">
        <w:rPr>
          <w:sz w:val="20"/>
          <w:szCs w:val="20"/>
          <w:lang w:val="sr-Cyrl-RS"/>
        </w:rPr>
        <w:t xml:space="preserve"> 2014. </w:t>
      </w:r>
      <w:r w:rsidR="005D6CDF">
        <w:rPr>
          <w:sz w:val="20"/>
          <w:szCs w:val="20"/>
          <w:lang w:val="sr-Cyrl-RS"/>
        </w:rPr>
        <w:t>godine</w:t>
      </w:r>
      <w:r w:rsidR="00821F7E" w:rsidRPr="00BD6B27">
        <w:rPr>
          <w:sz w:val="20"/>
          <w:szCs w:val="20"/>
          <w:lang w:val="sr-Cyrl-RS"/>
        </w:rPr>
        <w:t>,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razmatrana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Odluka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Senata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Univerziteta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Novom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Sadu</w:t>
      </w:r>
      <w:r w:rsidR="009B7835"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kojom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="009B7835" w:rsidRPr="00BD6B27">
        <w:rPr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utvrđena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lista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od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dva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kandidata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za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izbor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jednog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člana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Nacionalnog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prosvetnog</w:t>
      </w:r>
      <w:r w:rsidR="009B7835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saveta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kojoj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se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nalaze</w:t>
      </w:r>
      <w:r w:rsidR="00821F7E" w:rsidRPr="00BD6B27">
        <w:rPr>
          <w:b/>
          <w:sz w:val="20"/>
          <w:szCs w:val="20"/>
          <w:lang w:val="sr-Cyrl-RS"/>
        </w:rPr>
        <w:t xml:space="preserve">: </w:t>
      </w:r>
      <w:r w:rsidR="007F303F" w:rsidRPr="00BD6B27">
        <w:rPr>
          <w:b/>
          <w:sz w:val="20"/>
          <w:szCs w:val="20"/>
          <w:lang w:val="sr-Cyrl-RS"/>
        </w:rPr>
        <w:t xml:space="preserve">1) </w:t>
      </w:r>
      <w:r w:rsidR="005D6CDF">
        <w:rPr>
          <w:b/>
          <w:sz w:val="20"/>
          <w:szCs w:val="20"/>
          <w:lang w:val="sr-Cyrl-RS"/>
        </w:rPr>
        <w:t>prof</w:t>
      </w:r>
      <w:r w:rsidR="00821F7E" w:rsidRPr="00BD6B27">
        <w:rPr>
          <w:b/>
          <w:sz w:val="20"/>
          <w:szCs w:val="20"/>
          <w:lang w:val="sr-Cyrl-RS"/>
        </w:rPr>
        <w:t xml:space="preserve">. </w:t>
      </w:r>
      <w:r w:rsidR="005D6CDF">
        <w:rPr>
          <w:b/>
          <w:sz w:val="20"/>
          <w:szCs w:val="20"/>
          <w:lang w:val="sr-Cyrl-RS"/>
        </w:rPr>
        <w:t>dr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Rade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Doroslovački</w:t>
      </w:r>
      <w:r w:rsidR="00821F7E" w:rsidRPr="00BD6B27">
        <w:rPr>
          <w:b/>
          <w:sz w:val="20"/>
          <w:szCs w:val="20"/>
          <w:lang w:val="sr-Cyrl-RS"/>
        </w:rPr>
        <w:t xml:space="preserve">, </w:t>
      </w:r>
      <w:r w:rsidR="005D6CDF">
        <w:rPr>
          <w:b/>
          <w:sz w:val="20"/>
          <w:szCs w:val="20"/>
          <w:lang w:val="sr-Cyrl-RS"/>
        </w:rPr>
        <w:t>redovni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profesor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Fakulteta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tehničkih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nauka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u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Novom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Sadu</w:t>
      </w:r>
      <w:r w:rsidR="00821F7E" w:rsidRPr="00BD6B27">
        <w:rPr>
          <w:b/>
          <w:sz w:val="20"/>
          <w:szCs w:val="20"/>
          <w:lang w:val="sr-Cyrl-RS"/>
        </w:rPr>
        <w:t xml:space="preserve">  </w:t>
      </w:r>
      <w:r w:rsidR="005D6CDF">
        <w:rPr>
          <w:b/>
          <w:sz w:val="20"/>
          <w:szCs w:val="20"/>
          <w:lang w:val="sr-Cyrl-RS"/>
        </w:rPr>
        <w:t>i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7F303F" w:rsidRPr="00BD6B27">
        <w:rPr>
          <w:b/>
          <w:sz w:val="20"/>
          <w:szCs w:val="20"/>
          <w:lang w:val="sr-Cyrl-RS"/>
        </w:rPr>
        <w:t xml:space="preserve">2) </w:t>
      </w:r>
      <w:r w:rsidR="005D6CDF">
        <w:rPr>
          <w:b/>
          <w:sz w:val="20"/>
          <w:szCs w:val="20"/>
          <w:lang w:val="sr-Cyrl-RS"/>
        </w:rPr>
        <w:t>prof</w:t>
      </w:r>
      <w:r w:rsidR="00821F7E" w:rsidRPr="00BD6B27">
        <w:rPr>
          <w:b/>
          <w:sz w:val="20"/>
          <w:szCs w:val="20"/>
          <w:lang w:val="sr-Cyrl-RS"/>
        </w:rPr>
        <w:t xml:space="preserve">. </w:t>
      </w:r>
      <w:r w:rsidR="005D6CDF">
        <w:rPr>
          <w:b/>
          <w:sz w:val="20"/>
          <w:szCs w:val="20"/>
          <w:lang w:val="sr-Cyrl-RS"/>
        </w:rPr>
        <w:t>dr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Mirjana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Segedinac</w:t>
      </w:r>
      <w:r w:rsidR="00821F7E" w:rsidRPr="00BD6B27">
        <w:rPr>
          <w:b/>
          <w:sz w:val="20"/>
          <w:szCs w:val="20"/>
          <w:lang w:val="sr-Cyrl-RS"/>
        </w:rPr>
        <w:t xml:space="preserve">, </w:t>
      </w:r>
      <w:r w:rsidR="005D6CDF">
        <w:rPr>
          <w:b/>
          <w:sz w:val="20"/>
          <w:szCs w:val="20"/>
          <w:lang w:val="sr-Cyrl-RS"/>
        </w:rPr>
        <w:t>redovni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profesor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Prirodno</w:t>
      </w:r>
      <w:r w:rsidR="00821F7E" w:rsidRPr="00BD6B27">
        <w:rPr>
          <w:b/>
          <w:sz w:val="20"/>
          <w:szCs w:val="20"/>
          <w:lang w:val="sr-Cyrl-RS"/>
        </w:rPr>
        <w:t>-</w:t>
      </w:r>
      <w:r w:rsidR="005D6CDF">
        <w:rPr>
          <w:b/>
          <w:sz w:val="20"/>
          <w:szCs w:val="20"/>
          <w:lang w:val="sr-Cyrl-RS"/>
        </w:rPr>
        <w:t>matematičkog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fakulteta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u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Novom</w:t>
      </w:r>
      <w:r w:rsidR="00821F7E" w:rsidRPr="00BD6B27">
        <w:rPr>
          <w:b/>
          <w:sz w:val="20"/>
          <w:szCs w:val="20"/>
          <w:lang w:val="sr-Cyrl-RS"/>
        </w:rPr>
        <w:t xml:space="preserve"> </w:t>
      </w:r>
      <w:r w:rsidR="005D6CDF">
        <w:rPr>
          <w:b/>
          <w:sz w:val="20"/>
          <w:szCs w:val="20"/>
          <w:lang w:val="sr-Cyrl-RS"/>
        </w:rPr>
        <w:t>Sadu</w:t>
      </w:r>
      <w:r w:rsidR="00821F7E" w:rsidRPr="00BD6B27">
        <w:rPr>
          <w:b/>
          <w:sz w:val="20"/>
          <w:szCs w:val="20"/>
          <w:lang w:val="sr-Cyrl-RS"/>
        </w:rPr>
        <w:t>.</w:t>
      </w:r>
      <w:r w:rsidRPr="00BD6B27">
        <w:rPr>
          <w:b/>
          <w:sz w:val="20"/>
          <w:szCs w:val="20"/>
          <w:lang w:val="sr-Cyrl-RS"/>
        </w:rPr>
        <w:t xml:space="preserve"> </w:t>
      </w:r>
    </w:p>
    <w:p w:rsidR="00821F7E" w:rsidRPr="00BD6B27" w:rsidRDefault="00585022" w:rsidP="00821F7E">
      <w:pPr>
        <w:tabs>
          <w:tab w:val="left" w:pos="1496"/>
        </w:tabs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RS"/>
        </w:rPr>
        <w:t xml:space="preserve">              </w:t>
      </w:r>
      <w:r w:rsidR="005D6CDF">
        <w:rPr>
          <w:sz w:val="20"/>
          <w:szCs w:val="20"/>
          <w:lang w:val="sr-Cyrl-RS"/>
        </w:rPr>
        <w:t>Odbor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konstatovao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da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je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listu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kandidata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podneo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ovlašćeni</w:t>
      </w:r>
      <w:r w:rsidR="00821F7E"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predlagač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iz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člana</w:t>
      </w:r>
      <w:r w:rsidR="00821F7E" w:rsidRPr="00BD6B27">
        <w:rPr>
          <w:sz w:val="20"/>
          <w:szCs w:val="20"/>
          <w:lang w:val="sr-Cyrl-CS"/>
        </w:rPr>
        <w:t xml:space="preserve"> 13. </w:t>
      </w:r>
      <w:r w:rsidR="005D6CDF">
        <w:rPr>
          <w:sz w:val="20"/>
          <w:szCs w:val="20"/>
          <w:lang w:val="sr-Cyrl-CS"/>
        </w:rPr>
        <w:t>stav</w:t>
      </w:r>
      <w:r w:rsidR="00821F7E" w:rsidRPr="00BD6B27">
        <w:rPr>
          <w:sz w:val="20"/>
          <w:szCs w:val="20"/>
          <w:lang w:val="sr-Cyrl-CS"/>
        </w:rPr>
        <w:t xml:space="preserve"> 3. </w:t>
      </w:r>
      <w:r w:rsidR="005D6CDF">
        <w:rPr>
          <w:sz w:val="20"/>
          <w:szCs w:val="20"/>
          <w:lang w:val="sr-Cyrl-CS"/>
        </w:rPr>
        <w:t>tačka</w:t>
      </w:r>
      <w:r w:rsidR="00821F7E" w:rsidRPr="00BD6B27">
        <w:rPr>
          <w:sz w:val="20"/>
          <w:szCs w:val="20"/>
          <w:lang w:val="sr-Cyrl-CS"/>
        </w:rPr>
        <w:t xml:space="preserve"> 3)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pomenutog</w:t>
      </w:r>
      <w:r w:rsidRPr="00BD6B27">
        <w:rPr>
          <w:sz w:val="20"/>
          <w:szCs w:val="20"/>
          <w:lang w:val="sr-Cyrl-CS"/>
        </w:rPr>
        <w:t xml:space="preserve"> 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Zakona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da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lista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sadrži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veći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broj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broja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članova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koji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="00821F7E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bira</w:t>
      </w:r>
      <w:r w:rsidRPr="00BD6B27">
        <w:rPr>
          <w:sz w:val="20"/>
          <w:szCs w:val="20"/>
          <w:lang w:val="sr-Cyrl-CS"/>
        </w:rPr>
        <w:t>.</w:t>
      </w:r>
    </w:p>
    <w:p w:rsidR="00585022" w:rsidRPr="00BD6B27" w:rsidRDefault="00585022" w:rsidP="00585022">
      <w:pPr>
        <w:tabs>
          <w:tab w:val="left" w:pos="1496"/>
        </w:tabs>
        <w:ind w:hanging="709"/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CS"/>
        </w:rPr>
        <w:t xml:space="preserve">                            </w:t>
      </w:r>
      <w:r w:rsidR="005D6CDF">
        <w:rPr>
          <w:sz w:val="20"/>
          <w:szCs w:val="20"/>
          <w:lang w:val="sr-Cyrl-CS"/>
        </w:rPr>
        <w:t>Odbor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nakon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glasanja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zaključio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utvrđenu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listu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ovim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kandidatima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dostavi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Narodnoj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skupštini</w:t>
      </w:r>
      <w:r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jer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stekli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uslovi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 </w:t>
      </w:r>
      <w:r w:rsidR="005D6CDF">
        <w:rPr>
          <w:sz w:val="20"/>
          <w:szCs w:val="20"/>
          <w:lang w:val="sr-Cyrl-CS"/>
        </w:rPr>
        <w:t>sprovođenje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postupka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izbora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jednog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člana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Nacionalnog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prosvetnog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saveta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iz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reda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Univerziteta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u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Novom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Sadu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vreme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do</w:t>
      </w:r>
      <w:r w:rsidRPr="00BD6B27">
        <w:rPr>
          <w:sz w:val="20"/>
          <w:szCs w:val="20"/>
          <w:lang w:val="sr-Cyrl-CS"/>
        </w:rPr>
        <w:t xml:space="preserve"> 25. </w:t>
      </w:r>
      <w:r w:rsidR="005D6CDF">
        <w:rPr>
          <w:sz w:val="20"/>
          <w:szCs w:val="20"/>
          <w:lang w:val="sr-Cyrl-CS"/>
        </w:rPr>
        <w:t>maja</w:t>
      </w:r>
      <w:r w:rsidRPr="00BD6B27">
        <w:rPr>
          <w:sz w:val="20"/>
          <w:szCs w:val="20"/>
          <w:lang w:val="sr-Cyrl-CS"/>
        </w:rPr>
        <w:t xml:space="preserve"> 2017. </w:t>
      </w:r>
      <w:r w:rsidR="005D6CDF">
        <w:rPr>
          <w:sz w:val="20"/>
          <w:szCs w:val="20"/>
          <w:lang w:val="sr-Cyrl-CS"/>
        </w:rPr>
        <w:t>godine</w:t>
      </w:r>
      <w:r w:rsidRPr="00BD6B27">
        <w:rPr>
          <w:sz w:val="20"/>
          <w:szCs w:val="20"/>
          <w:lang w:val="sr-Cyrl-CS"/>
        </w:rPr>
        <w:t>.</w:t>
      </w:r>
    </w:p>
    <w:p w:rsidR="00585022" w:rsidRPr="00BD6B27" w:rsidRDefault="00585022" w:rsidP="00585022">
      <w:pPr>
        <w:tabs>
          <w:tab w:val="left" w:pos="1496"/>
        </w:tabs>
        <w:ind w:hanging="709"/>
        <w:jc w:val="both"/>
        <w:rPr>
          <w:b/>
          <w:sz w:val="20"/>
          <w:szCs w:val="20"/>
          <w:lang w:val="sr-Cyrl-CS"/>
        </w:rPr>
      </w:pPr>
      <w:r w:rsidRPr="00BD6B27">
        <w:rPr>
          <w:b/>
          <w:sz w:val="20"/>
          <w:szCs w:val="20"/>
          <w:lang w:val="sr-Cyrl-CS"/>
        </w:rPr>
        <w:t xml:space="preserve">                           </w:t>
      </w:r>
      <w:r w:rsidR="005D6CDF">
        <w:rPr>
          <w:b/>
          <w:sz w:val="20"/>
          <w:szCs w:val="20"/>
          <w:lang w:val="sr-Cyrl-CS"/>
        </w:rPr>
        <w:t>Odbor</w:t>
      </w:r>
      <w:r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predlaže</w:t>
      </w:r>
      <w:r w:rsidR="00C34F15" w:rsidRPr="00BD6B27">
        <w:rPr>
          <w:b/>
          <w:sz w:val="20"/>
          <w:szCs w:val="20"/>
          <w:lang w:val="sr-Cyrl-CS"/>
        </w:rPr>
        <w:t>,</w:t>
      </w:r>
      <w:r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da</w:t>
      </w:r>
      <w:r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se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na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osnovu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člana</w:t>
      </w:r>
      <w:r w:rsidR="00C34F15" w:rsidRPr="00BD6B27">
        <w:rPr>
          <w:b/>
          <w:sz w:val="20"/>
          <w:szCs w:val="20"/>
          <w:lang w:val="sr-Cyrl-CS"/>
        </w:rPr>
        <w:t xml:space="preserve"> 168. </w:t>
      </w:r>
      <w:r w:rsidR="005D6CDF">
        <w:rPr>
          <w:b/>
          <w:sz w:val="20"/>
          <w:szCs w:val="20"/>
          <w:lang w:val="sr-Cyrl-CS"/>
        </w:rPr>
        <w:t>stav</w:t>
      </w:r>
      <w:r w:rsidR="00C34F15" w:rsidRPr="00BD6B27">
        <w:rPr>
          <w:b/>
          <w:sz w:val="20"/>
          <w:szCs w:val="20"/>
          <w:lang w:val="sr-Cyrl-CS"/>
        </w:rPr>
        <w:t xml:space="preserve"> 3. </w:t>
      </w:r>
      <w:r w:rsidR="005D6CDF">
        <w:rPr>
          <w:b/>
          <w:sz w:val="20"/>
          <w:szCs w:val="20"/>
          <w:lang w:val="sr-Cyrl-CS"/>
        </w:rPr>
        <w:t>Poslovnika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Narodne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skupštine</w:t>
      </w:r>
      <w:r w:rsidR="00C34F15" w:rsidRPr="00BD6B27">
        <w:rPr>
          <w:b/>
          <w:sz w:val="20"/>
          <w:szCs w:val="20"/>
          <w:lang w:val="sr-Cyrl-CS"/>
        </w:rPr>
        <w:t xml:space="preserve">, </w:t>
      </w:r>
      <w:r w:rsidR="005D6CDF">
        <w:rPr>
          <w:b/>
          <w:sz w:val="20"/>
          <w:szCs w:val="20"/>
          <w:lang w:val="sr-Cyrl-CS"/>
        </w:rPr>
        <w:t>lista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kandidata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za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izbor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jednog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člana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Nacionalnog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prosvetnog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saveta</w:t>
      </w:r>
      <w:r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stavi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na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dnevni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red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tekuće</w:t>
      </w:r>
      <w:r w:rsidR="008A320E" w:rsidRPr="00BD6B27">
        <w:rPr>
          <w:b/>
          <w:sz w:val="20"/>
          <w:szCs w:val="20"/>
        </w:rPr>
        <w:t>,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Devete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sednice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Drugog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redovnog</w:t>
      </w:r>
      <w:r w:rsidR="007F303F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zasedanja</w:t>
      </w:r>
      <w:r w:rsidR="007F303F" w:rsidRPr="00BD6B27">
        <w:rPr>
          <w:b/>
          <w:sz w:val="20"/>
          <w:szCs w:val="20"/>
          <w:lang w:val="sr-Cyrl-CS"/>
        </w:rPr>
        <w:t xml:space="preserve"> (</w:t>
      </w:r>
      <w:r w:rsidR="005D6CDF">
        <w:rPr>
          <w:b/>
          <w:sz w:val="20"/>
          <w:szCs w:val="20"/>
          <w:lang w:val="sr-Cyrl-CS"/>
        </w:rPr>
        <w:t>zakazana</w:t>
      </w:r>
      <w:r w:rsidR="007F303F" w:rsidRPr="00BD6B27">
        <w:rPr>
          <w:b/>
          <w:sz w:val="20"/>
          <w:szCs w:val="20"/>
          <w:lang w:val="sr-Cyrl-CS"/>
        </w:rPr>
        <w:t xml:space="preserve"> 4. </w:t>
      </w:r>
      <w:r w:rsidR="005D6CDF">
        <w:rPr>
          <w:b/>
          <w:sz w:val="20"/>
          <w:szCs w:val="20"/>
          <w:lang w:val="sr-Cyrl-CS"/>
        </w:rPr>
        <w:t>decembra</w:t>
      </w:r>
      <w:r w:rsidR="007F303F" w:rsidRPr="00BD6B27">
        <w:rPr>
          <w:b/>
          <w:sz w:val="20"/>
          <w:szCs w:val="20"/>
          <w:lang w:val="sr-Cyrl-CS"/>
        </w:rPr>
        <w:t xml:space="preserve"> 2014. </w:t>
      </w:r>
      <w:r w:rsidR="005D6CDF">
        <w:rPr>
          <w:b/>
          <w:sz w:val="20"/>
          <w:szCs w:val="20"/>
          <w:lang w:val="sr-Cyrl-CS"/>
        </w:rPr>
        <w:t>godine</w:t>
      </w:r>
      <w:r w:rsidR="007F303F" w:rsidRPr="00BD6B27">
        <w:rPr>
          <w:b/>
          <w:sz w:val="20"/>
          <w:szCs w:val="20"/>
          <w:lang w:val="sr-Cyrl-CS"/>
        </w:rPr>
        <w:t>).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Hitan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postupak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se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predlaže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kao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bi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Nacionalni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prosvetni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savet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funkcionisao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u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punom</w:t>
      </w:r>
      <w:r w:rsidR="00C34F15" w:rsidRPr="00BD6B2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sastavu</w:t>
      </w:r>
      <w:r w:rsidR="00C34F15" w:rsidRPr="00BD6B27">
        <w:rPr>
          <w:b/>
          <w:sz w:val="20"/>
          <w:szCs w:val="20"/>
          <w:lang w:val="sr-Cyrl-CS"/>
        </w:rPr>
        <w:t>.</w:t>
      </w:r>
    </w:p>
    <w:p w:rsidR="007B1100" w:rsidRPr="00BD6B27" w:rsidRDefault="00897249" w:rsidP="007F303F">
      <w:pPr>
        <w:jc w:val="both"/>
        <w:rPr>
          <w:b/>
          <w:sz w:val="20"/>
          <w:szCs w:val="20"/>
          <w:lang w:val="sr-Latn-RS"/>
        </w:rPr>
      </w:pPr>
      <w:r w:rsidRPr="00BD6B27">
        <w:rPr>
          <w:sz w:val="20"/>
          <w:szCs w:val="20"/>
          <w:lang w:val="sr-Cyrl-RS"/>
        </w:rPr>
        <w:tab/>
      </w:r>
    </w:p>
    <w:p w:rsidR="007B1100" w:rsidRPr="00BD6B27" w:rsidRDefault="007B1100" w:rsidP="007B1100">
      <w:pPr>
        <w:tabs>
          <w:tab w:val="left" w:pos="1496"/>
        </w:tabs>
        <w:ind w:hanging="709"/>
        <w:jc w:val="both"/>
        <w:rPr>
          <w:sz w:val="20"/>
          <w:szCs w:val="20"/>
          <w:lang w:val="sr-Latn-RS"/>
        </w:rPr>
      </w:pPr>
      <w:r w:rsidRPr="00BD6B27">
        <w:rPr>
          <w:sz w:val="20"/>
          <w:szCs w:val="20"/>
          <w:lang w:val="sr-Cyrl-CS"/>
        </w:rPr>
        <w:t xml:space="preserve">    </w:t>
      </w:r>
      <w:r w:rsidRPr="00BD6B27">
        <w:rPr>
          <w:sz w:val="20"/>
          <w:szCs w:val="20"/>
          <w:lang w:val="sr-Latn-RS"/>
        </w:rPr>
        <w:t xml:space="preserve">       </w:t>
      </w:r>
      <w:r w:rsidRPr="00BD6B27">
        <w:rPr>
          <w:sz w:val="20"/>
          <w:szCs w:val="20"/>
          <w:lang w:val="sr-Cyrl-CS"/>
        </w:rPr>
        <w:t xml:space="preserve">                 </w:t>
      </w:r>
      <w:r w:rsidR="005D6CDF">
        <w:rPr>
          <w:sz w:val="20"/>
          <w:szCs w:val="20"/>
          <w:lang w:val="sr-Cyrl-CS"/>
        </w:rPr>
        <w:t>Originalna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dokumentacija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predloženih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kandidata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nalazi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službi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Odbora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Pr="00BD6B27">
        <w:rPr>
          <w:sz w:val="20"/>
          <w:szCs w:val="20"/>
          <w:lang w:val="sr-Latn-RS"/>
        </w:rPr>
        <w:t>o</w:t>
      </w:r>
      <w:r w:rsidR="005D6CDF">
        <w:rPr>
          <w:sz w:val="20"/>
          <w:szCs w:val="20"/>
          <w:lang w:val="sr-Cyrl-RS"/>
        </w:rPr>
        <w:t>brazovanje</w:t>
      </w:r>
      <w:r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nauku</w:t>
      </w:r>
      <w:r w:rsidRPr="00BD6B27">
        <w:rPr>
          <w:sz w:val="20"/>
          <w:szCs w:val="20"/>
          <w:lang w:val="sr-Cyrl-RS"/>
        </w:rPr>
        <w:t xml:space="preserve">, </w:t>
      </w:r>
      <w:r w:rsidR="005D6CDF">
        <w:rPr>
          <w:sz w:val="20"/>
          <w:szCs w:val="20"/>
          <w:lang w:val="sr-Cyrl-RS"/>
        </w:rPr>
        <w:t>tehnološki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razvoj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i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informatičko</w:t>
      </w:r>
      <w:r w:rsidRPr="00BD6B27">
        <w:rPr>
          <w:sz w:val="20"/>
          <w:szCs w:val="20"/>
          <w:lang w:val="sr-Cyrl-RS"/>
        </w:rPr>
        <w:t xml:space="preserve"> </w:t>
      </w:r>
      <w:r w:rsidR="005D6CDF">
        <w:rPr>
          <w:sz w:val="20"/>
          <w:szCs w:val="20"/>
          <w:lang w:val="sr-Cyrl-RS"/>
        </w:rPr>
        <w:t>društvo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dostupna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uvid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svim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narodnim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poslanicima</w:t>
      </w:r>
      <w:r w:rsidRPr="00BD6B27">
        <w:rPr>
          <w:sz w:val="20"/>
          <w:szCs w:val="20"/>
          <w:lang w:val="sr-Cyrl-CS"/>
        </w:rPr>
        <w:t>.</w:t>
      </w:r>
    </w:p>
    <w:p w:rsidR="007B1100" w:rsidRPr="00BD6B27" w:rsidRDefault="007B1100" w:rsidP="007B1100">
      <w:pPr>
        <w:jc w:val="both"/>
        <w:rPr>
          <w:sz w:val="20"/>
          <w:szCs w:val="20"/>
          <w:lang w:val="sr-Latn-RS"/>
        </w:rPr>
      </w:pPr>
    </w:p>
    <w:p w:rsidR="007B1100" w:rsidRPr="00BD6B27" w:rsidRDefault="007B1100" w:rsidP="007B1100">
      <w:pPr>
        <w:tabs>
          <w:tab w:val="left" w:pos="1496"/>
          <w:tab w:val="center" w:pos="6732"/>
        </w:tabs>
        <w:jc w:val="both"/>
        <w:rPr>
          <w:sz w:val="20"/>
          <w:szCs w:val="20"/>
          <w:lang w:val="sr-Latn-RS"/>
        </w:rPr>
      </w:pPr>
      <w:r w:rsidRPr="00BD6B27">
        <w:rPr>
          <w:sz w:val="20"/>
          <w:szCs w:val="20"/>
          <w:lang w:val="sr-Latn-RS"/>
        </w:rPr>
        <w:t xml:space="preserve">                 </w:t>
      </w:r>
      <w:r w:rsidR="005D6CDF">
        <w:rPr>
          <w:sz w:val="20"/>
          <w:szCs w:val="20"/>
          <w:lang w:val="sr-Cyrl-CS"/>
        </w:rPr>
        <w:t>Za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izvestioca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Odbora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sednici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Narodne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skupštine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određena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</w:t>
      </w:r>
      <w:r w:rsidRPr="00BD6B27">
        <w:rPr>
          <w:sz w:val="20"/>
          <w:szCs w:val="20"/>
          <w:lang w:val="sr-Latn-CS"/>
        </w:rPr>
        <w:t xml:space="preserve"> </w:t>
      </w:r>
      <w:r w:rsidR="005D6CDF">
        <w:rPr>
          <w:sz w:val="20"/>
          <w:szCs w:val="20"/>
          <w:lang w:val="sr-Cyrl-CS"/>
        </w:rPr>
        <w:t>predsednica</w:t>
      </w:r>
      <w:r w:rsidR="007F303F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Odbora</w:t>
      </w:r>
      <w:r w:rsidR="007F303F" w:rsidRPr="00BD6B27">
        <w:rPr>
          <w:sz w:val="20"/>
          <w:szCs w:val="20"/>
          <w:lang w:val="sr-Cyrl-CS"/>
        </w:rPr>
        <w:t xml:space="preserve">, </w:t>
      </w:r>
      <w:r w:rsidR="005D6CDF">
        <w:rPr>
          <w:sz w:val="20"/>
          <w:szCs w:val="20"/>
          <w:lang w:val="sr-Cyrl-CS"/>
        </w:rPr>
        <w:t>mr</w:t>
      </w:r>
      <w:r w:rsidR="007F303F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Aleksandra</w:t>
      </w:r>
      <w:r w:rsidR="007F303F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Jerkov</w:t>
      </w:r>
      <w:r w:rsidRPr="00BD6B27">
        <w:rPr>
          <w:sz w:val="20"/>
          <w:szCs w:val="20"/>
          <w:lang w:val="sr-Cyrl-CS"/>
        </w:rPr>
        <w:t xml:space="preserve">. </w:t>
      </w:r>
    </w:p>
    <w:p w:rsidR="007B1100" w:rsidRPr="00BD6B27" w:rsidRDefault="007B1100" w:rsidP="007B1100">
      <w:pPr>
        <w:tabs>
          <w:tab w:val="left" w:pos="1496"/>
          <w:tab w:val="center" w:pos="6732"/>
        </w:tabs>
        <w:jc w:val="both"/>
        <w:rPr>
          <w:sz w:val="20"/>
          <w:szCs w:val="20"/>
          <w:lang w:val="sr-Latn-RS"/>
        </w:rPr>
      </w:pPr>
    </w:p>
    <w:p w:rsidR="007B1100" w:rsidRPr="00BD6B27" w:rsidRDefault="007B1100" w:rsidP="007B1100">
      <w:pPr>
        <w:tabs>
          <w:tab w:val="left" w:pos="1496"/>
          <w:tab w:val="center" w:pos="6732"/>
        </w:tabs>
        <w:jc w:val="both"/>
        <w:rPr>
          <w:sz w:val="20"/>
          <w:szCs w:val="20"/>
          <w:lang w:val="sr-Latn-RS"/>
        </w:rPr>
      </w:pPr>
    </w:p>
    <w:p w:rsidR="007B1100" w:rsidRPr="00BD6B27" w:rsidRDefault="007B1100" w:rsidP="007B1100">
      <w:pPr>
        <w:tabs>
          <w:tab w:val="left" w:pos="1496"/>
          <w:tab w:val="center" w:pos="6732"/>
        </w:tabs>
        <w:jc w:val="both"/>
        <w:rPr>
          <w:sz w:val="20"/>
          <w:szCs w:val="20"/>
          <w:lang w:val="sr-Latn-RS"/>
        </w:rPr>
      </w:pPr>
    </w:p>
    <w:p w:rsidR="007B1100" w:rsidRPr="00BD6B27" w:rsidRDefault="007B1100" w:rsidP="007B1100">
      <w:pPr>
        <w:tabs>
          <w:tab w:val="left" w:pos="1470"/>
          <w:tab w:val="left" w:pos="1496"/>
          <w:tab w:val="center" w:pos="6732"/>
        </w:tabs>
        <w:jc w:val="both"/>
        <w:rPr>
          <w:sz w:val="20"/>
          <w:szCs w:val="20"/>
          <w:lang w:val="sr-Cyrl-CS"/>
        </w:rPr>
      </w:pPr>
      <w:r w:rsidRPr="00BD6B27">
        <w:rPr>
          <w:sz w:val="20"/>
          <w:szCs w:val="20"/>
          <w:lang w:val="sr-Cyrl-CS"/>
        </w:rPr>
        <w:tab/>
      </w:r>
      <w:r w:rsidRPr="00BD6B27">
        <w:rPr>
          <w:sz w:val="20"/>
          <w:szCs w:val="20"/>
          <w:lang w:val="sr-Latn-RS"/>
        </w:rPr>
        <w:t xml:space="preserve">     </w:t>
      </w:r>
      <w:r w:rsidRPr="00BD6B27">
        <w:rPr>
          <w:sz w:val="20"/>
          <w:szCs w:val="20"/>
          <w:lang w:val="sr-Cyrl-CS"/>
        </w:rPr>
        <w:tab/>
      </w:r>
      <w:r w:rsidR="005D6CDF">
        <w:rPr>
          <w:sz w:val="20"/>
          <w:szCs w:val="20"/>
          <w:lang w:val="sr-Cyrl-CS"/>
        </w:rPr>
        <w:t>PREDSEDN</w:t>
      </w:r>
      <w:r w:rsidR="005D6CDF">
        <w:rPr>
          <w:sz w:val="20"/>
          <w:szCs w:val="20"/>
          <w:lang w:val="sr-Cyrl-RS"/>
        </w:rPr>
        <w:t>I</w:t>
      </w:r>
      <w:r w:rsidR="005D6CDF">
        <w:rPr>
          <w:sz w:val="20"/>
          <w:szCs w:val="20"/>
          <w:lang w:val="sr-Cyrl-CS"/>
        </w:rPr>
        <w:t>CA</w:t>
      </w:r>
    </w:p>
    <w:p w:rsidR="007F303F" w:rsidRPr="00BD6B27" w:rsidRDefault="007F303F" w:rsidP="007B1100">
      <w:pPr>
        <w:tabs>
          <w:tab w:val="left" w:pos="1470"/>
          <w:tab w:val="left" w:pos="1496"/>
          <w:tab w:val="center" w:pos="6732"/>
        </w:tabs>
        <w:jc w:val="both"/>
        <w:rPr>
          <w:sz w:val="20"/>
          <w:szCs w:val="20"/>
          <w:lang w:val="sr-Cyrl-CS"/>
        </w:rPr>
      </w:pPr>
    </w:p>
    <w:p w:rsidR="007B1100" w:rsidRPr="00BD6B27" w:rsidRDefault="007F303F" w:rsidP="007B1100">
      <w:pPr>
        <w:tabs>
          <w:tab w:val="left" w:pos="1496"/>
          <w:tab w:val="center" w:pos="6732"/>
        </w:tabs>
        <w:jc w:val="both"/>
        <w:rPr>
          <w:sz w:val="20"/>
          <w:szCs w:val="20"/>
        </w:rPr>
      </w:pPr>
      <w:r w:rsidRPr="00BD6B27">
        <w:rPr>
          <w:sz w:val="20"/>
          <w:szCs w:val="20"/>
          <w:lang w:val="sr-Cyrl-CS"/>
        </w:rPr>
        <w:tab/>
      </w:r>
      <w:r w:rsidRPr="00BD6B27">
        <w:rPr>
          <w:sz w:val="20"/>
          <w:szCs w:val="20"/>
          <w:lang w:val="sr-Cyrl-CS"/>
        </w:rPr>
        <w:tab/>
      </w:r>
      <w:r w:rsidR="007B1100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mr</w:t>
      </w:r>
      <w:r w:rsidR="007B1100"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Aleksandra</w:t>
      </w:r>
      <w:r w:rsidRPr="00BD6B27">
        <w:rPr>
          <w:sz w:val="20"/>
          <w:szCs w:val="20"/>
          <w:lang w:val="sr-Cyrl-CS"/>
        </w:rPr>
        <w:t xml:space="preserve"> </w:t>
      </w:r>
      <w:r w:rsidR="005D6CDF">
        <w:rPr>
          <w:sz w:val="20"/>
          <w:szCs w:val="20"/>
          <w:lang w:val="sr-Cyrl-CS"/>
        </w:rPr>
        <w:t>Jerkov</w:t>
      </w:r>
    </w:p>
    <w:p w:rsidR="007B1100" w:rsidRPr="00BD6B27" w:rsidRDefault="007B1100" w:rsidP="007B1100">
      <w:pPr>
        <w:rPr>
          <w:sz w:val="20"/>
          <w:szCs w:val="20"/>
        </w:rPr>
      </w:pPr>
    </w:p>
    <w:p w:rsidR="007B1100" w:rsidRPr="00BD6B27" w:rsidRDefault="007B1100" w:rsidP="007B1100">
      <w:pPr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rPr>
          <w:sz w:val="20"/>
          <w:szCs w:val="20"/>
          <w:lang w:val="sr-Cyrl-CS"/>
        </w:rPr>
      </w:pPr>
    </w:p>
    <w:p w:rsidR="007F303F" w:rsidRPr="00BD6B27" w:rsidRDefault="007F303F" w:rsidP="007B1100">
      <w:pPr>
        <w:rPr>
          <w:sz w:val="20"/>
          <w:szCs w:val="20"/>
          <w:lang w:val="sr-Cyrl-CS"/>
        </w:rPr>
      </w:pPr>
    </w:p>
    <w:p w:rsidR="007F303F" w:rsidRPr="00BD6B27" w:rsidRDefault="007F303F" w:rsidP="007B1100">
      <w:pPr>
        <w:rPr>
          <w:sz w:val="20"/>
          <w:szCs w:val="20"/>
          <w:lang w:val="sr-Cyrl-CS"/>
        </w:rPr>
      </w:pPr>
    </w:p>
    <w:p w:rsidR="007F303F" w:rsidRPr="00BD6B27" w:rsidRDefault="007F303F" w:rsidP="007B1100">
      <w:pPr>
        <w:rPr>
          <w:sz w:val="20"/>
          <w:szCs w:val="20"/>
          <w:lang w:val="sr-Cyrl-CS"/>
        </w:rPr>
      </w:pPr>
    </w:p>
    <w:p w:rsidR="007F303F" w:rsidRPr="00BD6B27" w:rsidRDefault="007F303F" w:rsidP="007B1100">
      <w:pPr>
        <w:rPr>
          <w:sz w:val="20"/>
          <w:szCs w:val="20"/>
          <w:lang w:val="sr-Cyrl-CS"/>
        </w:rPr>
      </w:pPr>
    </w:p>
    <w:p w:rsidR="007F303F" w:rsidRPr="00BD6B27" w:rsidRDefault="007F303F" w:rsidP="007B1100">
      <w:pPr>
        <w:jc w:val="center"/>
        <w:rPr>
          <w:sz w:val="20"/>
          <w:szCs w:val="20"/>
          <w:lang w:val="sr-Cyrl-RS"/>
        </w:rPr>
      </w:pPr>
    </w:p>
    <w:p w:rsidR="007B1100" w:rsidRPr="00BD6B27" w:rsidRDefault="005D6CDF" w:rsidP="007B110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LISTA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NACIONALNOG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PROSVETNOG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</w:p>
    <w:p w:rsidR="007B1100" w:rsidRPr="00BD6B27" w:rsidRDefault="007B1100" w:rsidP="007B1100">
      <w:pPr>
        <w:jc w:val="center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jc w:val="center"/>
        <w:rPr>
          <w:sz w:val="24"/>
          <w:szCs w:val="24"/>
        </w:rPr>
      </w:pPr>
    </w:p>
    <w:p w:rsidR="007B1100" w:rsidRPr="00BD6B27" w:rsidRDefault="007B1100" w:rsidP="007B1100">
      <w:pPr>
        <w:jc w:val="center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jc w:val="center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jc w:val="center"/>
        <w:rPr>
          <w:sz w:val="24"/>
          <w:szCs w:val="24"/>
          <w:lang w:val="sr-Cyrl-CS"/>
        </w:rPr>
      </w:pPr>
    </w:p>
    <w:p w:rsidR="007B1100" w:rsidRPr="00BD6B27" w:rsidRDefault="005D6CDF" w:rsidP="007B1100">
      <w:pPr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Bira</w:t>
      </w:r>
      <w:r w:rsidR="007B1100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</w:t>
      </w:r>
      <w:r w:rsidR="007B1100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jedan</w:t>
      </w:r>
      <w:r w:rsidR="007B1100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član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7B1100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Univerzitet</w:t>
      </w:r>
      <w:r w:rsidR="00E2513A" w:rsidRPr="00BD6B27">
        <w:rPr>
          <w:b/>
          <w:sz w:val="24"/>
          <w:szCs w:val="24"/>
          <w:lang w:val="sr-Latn-RS"/>
        </w:rPr>
        <w:t>a</w:t>
      </w:r>
      <w:r w:rsidR="00067A0A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067A0A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Novom</w:t>
      </w:r>
      <w:r w:rsidR="00067A0A" w:rsidRPr="00BD6B2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Sadu</w:t>
      </w: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</w:p>
    <w:p w:rsidR="007B1100" w:rsidRPr="00BD6B27" w:rsidRDefault="005D6CDF" w:rsidP="007B110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Kandidati</w:t>
      </w:r>
      <w:r w:rsidR="007B1100" w:rsidRPr="00BD6B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B1100" w:rsidRPr="00BD6B27">
        <w:rPr>
          <w:sz w:val="24"/>
          <w:szCs w:val="24"/>
          <w:lang w:val="sr-Cyrl-CS"/>
        </w:rPr>
        <w:t>:</w:t>
      </w: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  <w:r w:rsidRPr="00BD6B27">
        <w:rPr>
          <w:sz w:val="24"/>
          <w:szCs w:val="24"/>
          <w:lang w:val="sr-Cyrl-CS"/>
        </w:rPr>
        <w:t>1.</w:t>
      </w:r>
      <w:r w:rsidR="00067A0A"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prof</w:t>
      </w:r>
      <w:r w:rsidR="00067A0A" w:rsidRPr="00BD6B27">
        <w:rPr>
          <w:sz w:val="24"/>
          <w:szCs w:val="24"/>
          <w:lang w:val="sr-Cyrl-CS"/>
        </w:rPr>
        <w:t xml:space="preserve">. </w:t>
      </w:r>
      <w:r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dr</w:t>
      </w:r>
      <w:r w:rsidR="00067A0A"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Rade</w:t>
      </w:r>
      <w:r w:rsidR="00067A0A"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Doroslovački</w:t>
      </w:r>
      <w:r w:rsidRPr="00BD6B27">
        <w:rPr>
          <w:sz w:val="24"/>
          <w:szCs w:val="24"/>
          <w:lang w:val="sr-Cyrl-CS"/>
        </w:rPr>
        <w:t xml:space="preserve">; </w:t>
      </w: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4"/>
          <w:szCs w:val="24"/>
          <w:lang w:val="sr-Cyrl-CS"/>
        </w:rPr>
      </w:pPr>
      <w:r w:rsidRPr="00BD6B27">
        <w:rPr>
          <w:sz w:val="24"/>
          <w:szCs w:val="24"/>
          <w:lang w:val="sr-Cyrl-CS"/>
        </w:rPr>
        <w:t xml:space="preserve">2. </w:t>
      </w:r>
      <w:r w:rsidR="005D6CDF">
        <w:rPr>
          <w:sz w:val="24"/>
          <w:szCs w:val="24"/>
          <w:lang w:val="sr-Cyrl-CS"/>
        </w:rPr>
        <w:t>prof</w:t>
      </w:r>
      <w:r w:rsidR="00067A0A" w:rsidRPr="00BD6B27">
        <w:rPr>
          <w:sz w:val="24"/>
          <w:szCs w:val="24"/>
          <w:lang w:val="sr-Cyrl-CS"/>
        </w:rPr>
        <w:t xml:space="preserve">. </w:t>
      </w:r>
      <w:r w:rsidR="005D6CDF">
        <w:rPr>
          <w:sz w:val="24"/>
          <w:szCs w:val="24"/>
          <w:lang w:val="sr-Cyrl-CS"/>
        </w:rPr>
        <w:t>dr</w:t>
      </w:r>
      <w:r w:rsidR="00067A0A"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Mirjana</w:t>
      </w:r>
      <w:r w:rsidR="00067A0A" w:rsidRPr="00BD6B27">
        <w:rPr>
          <w:sz w:val="24"/>
          <w:szCs w:val="24"/>
          <w:lang w:val="sr-Cyrl-CS"/>
        </w:rPr>
        <w:t xml:space="preserve"> </w:t>
      </w:r>
      <w:r w:rsidR="005D6CDF">
        <w:rPr>
          <w:sz w:val="24"/>
          <w:szCs w:val="24"/>
          <w:lang w:val="sr-Cyrl-CS"/>
        </w:rPr>
        <w:t>Segedinac</w:t>
      </w:r>
      <w:r w:rsidR="00067A0A" w:rsidRPr="00BD6B27">
        <w:rPr>
          <w:sz w:val="24"/>
          <w:szCs w:val="24"/>
          <w:lang w:val="sr-Cyrl-CS"/>
        </w:rPr>
        <w:t>.</w:t>
      </w: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jc w:val="both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Default="007B1100" w:rsidP="007B1100">
      <w:pPr>
        <w:ind w:firstLine="720"/>
        <w:jc w:val="center"/>
        <w:rPr>
          <w:sz w:val="20"/>
          <w:szCs w:val="20"/>
        </w:rPr>
      </w:pPr>
    </w:p>
    <w:p w:rsidR="00B53FB7" w:rsidRPr="00BD6B27" w:rsidRDefault="00B53FB7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  <w:lang w:val="sr-Cyrl-CS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  <w:lang w:val="sr-Cyrl-CS"/>
        </w:rPr>
      </w:pPr>
    </w:p>
    <w:p w:rsidR="007B1100" w:rsidRPr="00B53FB7" w:rsidRDefault="00B53FB7" w:rsidP="00B53FB7">
      <w:pPr>
        <w:ind w:firstLine="720"/>
        <w:rPr>
          <w:b/>
          <w:sz w:val="20"/>
          <w:szCs w:val="20"/>
          <w:lang w:val="sr-Latn-RS"/>
        </w:rPr>
      </w:pPr>
      <w:r w:rsidRPr="00B53FB7">
        <w:rPr>
          <w:b/>
          <w:sz w:val="20"/>
          <w:szCs w:val="20"/>
          <w:lang w:val="sr-Latn-RS"/>
        </w:rPr>
        <w:t xml:space="preserve">                                </w:t>
      </w:r>
      <w:r w:rsidR="005D6CDF">
        <w:rPr>
          <w:b/>
          <w:sz w:val="20"/>
          <w:szCs w:val="20"/>
          <w:lang w:val="sr-Cyrl-CS"/>
        </w:rPr>
        <w:t>B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I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O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G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R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A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F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I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J</w:t>
      </w:r>
      <w:r w:rsidR="007B1100"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E</w:t>
      </w:r>
      <w:r w:rsidR="007B1100" w:rsidRPr="00B53FB7">
        <w:rPr>
          <w:b/>
          <w:sz w:val="20"/>
          <w:szCs w:val="20"/>
          <w:lang w:val="sr-Cyrl-CS"/>
        </w:rPr>
        <w:t xml:space="preserve">    </w:t>
      </w:r>
      <w:r w:rsidR="005D6CDF">
        <w:rPr>
          <w:b/>
          <w:sz w:val="20"/>
          <w:szCs w:val="20"/>
          <w:lang w:val="sr-Cyrl-CS"/>
        </w:rPr>
        <w:t>K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A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N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I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D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A</w:t>
      </w:r>
      <w:r w:rsidRPr="00B53FB7">
        <w:rPr>
          <w:b/>
          <w:sz w:val="20"/>
          <w:szCs w:val="20"/>
          <w:lang w:val="sr-Cyrl-CS"/>
        </w:rPr>
        <w:t xml:space="preserve"> </w:t>
      </w:r>
      <w:r w:rsidR="005D6CDF">
        <w:rPr>
          <w:b/>
          <w:sz w:val="20"/>
          <w:szCs w:val="20"/>
          <w:lang w:val="sr-Cyrl-CS"/>
        </w:rPr>
        <w:t>T</w:t>
      </w:r>
      <w:r w:rsidRPr="00B53FB7">
        <w:rPr>
          <w:b/>
          <w:sz w:val="20"/>
          <w:szCs w:val="20"/>
          <w:lang w:val="sr-Cyrl-CS"/>
        </w:rPr>
        <w:t xml:space="preserve"> </w:t>
      </w:r>
      <w:r w:rsidRPr="00B53FB7">
        <w:rPr>
          <w:b/>
          <w:sz w:val="20"/>
          <w:szCs w:val="20"/>
          <w:lang w:val="sr-Latn-RS"/>
        </w:rPr>
        <w:t>A</w:t>
      </w: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ind w:firstLine="720"/>
        <w:jc w:val="center"/>
        <w:rPr>
          <w:sz w:val="20"/>
          <w:szCs w:val="20"/>
        </w:rPr>
      </w:pPr>
    </w:p>
    <w:p w:rsidR="007B1100" w:rsidRPr="00BD6B27" w:rsidRDefault="007B1100" w:rsidP="007B1100">
      <w:pPr>
        <w:pStyle w:val="Heading1"/>
        <w:rPr>
          <w:b w:val="0"/>
          <w:sz w:val="20"/>
          <w:lang w:val="en-US"/>
        </w:rPr>
      </w:pPr>
    </w:p>
    <w:p w:rsidR="007B1100" w:rsidRPr="00BD6B27" w:rsidRDefault="007B1100" w:rsidP="007B1100">
      <w:pPr>
        <w:rPr>
          <w:sz w:val="20"/>
          <w:szCs w:val="20"/>
        </w:rPr>
      </w:pPr>
    </w:p>
    <w:p w:rsidR="007B1100" w:rsidRPr="00BD6B27" w:rsidRDefault="007B1100" w:rsidP="007B1100">
      <w:pPr>
        <w:rPr>
          <w:sz w:val="20"/>
          <w:szCs w:val="20"/>
        </w:rPr>
      </w:pPr>
    </w:p>
    <w:p w:rsidR="004571EE" w:rsidRPr="00BD6B27" w:rsidRDefault="004571EE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AD15B4">
      <w:pPr>
        <w:rPr>
          <w:sz w:val="20"/>
          <w:szCs w:val="20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lastRenderedPageBreak/>
        <w:t>PROF</w:t>
      </w:r>
      <w:r w:rsidR="00AD15B4" w:rsidRPr="00BD6B27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AD15B4" w:rsidRPr="00BD6B2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RADE</w:t>
      </w:r>
      <w:r w:rsidR="00AD15B4" w:rsidRPr="00BD6B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DOROSLOVAČKI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Rade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Doroslovački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rođen</w:t>
      </w:r>
      <w:r w:rsidR="00AD15B4" w:rsidRPr="00BD6B27">
        <w:rPr>
          <w:sz w:val="22"/>
          <w:szCs w:val="22"/>
        </w:rPr>
        <w:t xml:space="preserve"> 11.02.1953.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gde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završio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osmogodišnje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gimnazijsko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Studije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matematike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Prirodno</w:t>
      </w:r>
      <w:r w:rsidR="00AD15B4" w:rsidRPr="00BD6B27">
        <w:rPr>
          <w:sz w:val="22"/>
          <w:szCs w:val="22"/>
        </w:rPr>
        <w:t>-</w:t>
      </w:r>
      <w:r>
        <w:rPr>
          <w:sz w:val="22"/>
          <w:szCs w:val="22"/>
        </w:rPr>
        <w:t>matematičkom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fakultetu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PMF</w:t>
      </w:r>
      <w:r w:rsidR="00AD15B4" w:rsidRPr="00BD6B27">
        <w:rPr>
          <w:sz w:val="22"/>
          <w:szCs w:val="22"/>
        </w:rPr>
        <w:t xml:space="preserve">) </w:t>
      </w:r>
      <w:r>
        <w:rPr>
          <w:sz w:val="22"/>
          <w:szCs w:val="22"/>
        </w:rPr>
        <w:t>Univerziteta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UNS</w:t>
      </w:r>
      <w:r w:rsidR="00AD15B4" w:rsidRPr="00BD6B27">
        <w:rPr>
          <w:sz w:val="22"/>
          <w:szCs w:val="22"/>
        </w:rPr>
        <w:t xml:space="preserve">) </w:t>
      </w:r>
      <w:r>
        <w:rPr>
          <w:sz w:val="22"/>
          <w:szCs w:val="22"/>
        </w:rPr>
        <w:t>okončao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30.06.1976. 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2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9 </w:t>
      </w:r>
      <w:r>
        <w:rPr>
          <w:sz w:val="22"/>
          <w:szCs w:val="22"/>
        </w:rPr>
        <w:t>meseci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upisan</w:t>
      </w:r>
      <w:r w:rsidR="00AD15B4" w:rsidRPr="00BD6B27">
        <w:rPr>
          <w:sz w:val="22"/>
          <w:szCs w:val="22"/>
        </w:rPr>
        <w:t xml:space="preserve"> 01.10.1973.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), </w:t>
      </w:r>
      <w:r>
        <w:rPr>
          <w:sz w:val="22"/>
          <w:szCs w:val="22"/>
        </w:rPr>
        <w:t>dok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paralelni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studij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mašinstva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završio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Fakultetu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FTN</w:t>
      </w:r>
      <w:r w:rsidR="00AD15B4" w:rsidRPr="00BD6B27">
        <w:rPr>
          <w:sz w:val="22"/>
          <w:szCs w:val="22"/>
        </w:rPr>
        <w:t xml:space="preserve">). </w:t>
      </w:r>
      <w:r>
        <w:rPr>
          <w:sz w:val="22"/>
          <w:szCs w:val="22"/>
        </w:rPr>
        <w:t>Postdiplomski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kurs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kombinatorike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prosečna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ocena</w:t>
      </w:r>
      <w:r w:rsidR="00AD15B4" w:rsidRPr="00BD6B27">
        <w:rPr>
          <w:sz w:val="22"/>
          <w:szCs w:val="22"/>
        </w:rPr>
        <w:t xml:space="preserve"> 10), </w:t>
      </w:r>
      <w:r>
        <w:rPr>
          <w:sz w:val="22"/>
          <w:szCs w:val="22"/>
        </w:rPr>
        <w:t>završio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odbranom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magistarskog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PMF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UNS</w:t>
      </w:r>
      <w:r w:rsidR="00AD15B4" w:rsidRPr="00BD6B27">
        <w:rPr>
          <w:sz w:val="22"/>
          <w:szCs w:val="22"/>
        </w:rPr>
        <w:t xml:space="preserve">, 30.06.1984.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Kombinatorni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prebrojavanja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konačnih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skupova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konačnim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azbukama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Doktorat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stekao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odbranom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doktorske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disertacije</w:t>
      </w:r>
      <w:r w:rsidR="00AD15B4" w:rsidRPr="00BD6B27">
        <w:rPr>
          <w:sz w:val="22"/>
          <w:szCs w:val="22"/>
        </w:rPr>
        <w:t xml:space="preserve"> 1989.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Neki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prilozi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kombinatorici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rečima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Zaposlen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Fakultetu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UNS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1978.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počevši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asistenta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pripravnika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sada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zvanju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redovnog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profesora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2000.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oblast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2012.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funkciji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dekana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Fakulteta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Predaje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predavao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držao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vežbe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skoro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svim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odsecima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odeljenjima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FTN</w:t>
      </w:r>
      <w:r w:rsidR="00AD15B4" w:rsidRPr="00BD6B27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AD15B4" w:rsidRPr="00BD6B27">
        <w:rPr>
          <w:sz w:val="22"/>
          <w:szCs w:val="22"/>
        </w:rPr>
        <w:t xml:space="preserve">: 1. </w:t>
      </w:r>
      <w:r>
        <w:rPr>
          <w:sz w:val="22"/>
          <w:szCs w:val="22"/>
        </w:rPr>
        <w:t>Energetika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elektronika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telekomunikacije</w:t>
      </w:r>
      <w:r w:rsidR="00AD15B4" w:rsidRPr="00BD6B27">
        <w:rPr>
          <w:sz w:val="22"/>
          <w:szCs w:val="22"/>
        </w:rPr>
        <w:t xml:space="preserve"> 2. </w:t>
      </w:r>
      <w:r>
        <w:rPr>
          <w:sz w:val="22"/>
          <w:szCs w:val="22"/>
        </w:rPr>
        <w:t>Računarstvo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automatika</w:t>
      </w:r>
      <w:r w:rsidR="00AD15B4" w:rsidRPr="00BD6B27">
        <w:rPr>
          <w:sz w:val="22"/>
          <w:szCs w:val="22"/>
        </w:rPr>
        <w:t xml:space="preserve">, 3. </w:t>
      </w:r>
      <w:r>
        <w:rPr>
          <w:sz w:val="22"/>
          <w:szCs w:val="22"/>
        </w:rPr>
        <w:t>Industrijsko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inženjerstvo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menadžment</w:t>
      </w:r>
      <w:r w:rsidR="00AD15B4" w:rsidRPr="00BD6B27">
        <w:rPr>
          <w:sz w:val="22"/>
          <w:szCs w:val="22"/>
        </w:rPr>
        <w:t xml:space="preserve">, 4. </w:t>
      </w:r>
      <w:r>
        <w:rPr>
          <w:sz w:val="22"/>
          <w:szCs w:val="22"/>
        </w:rPr>
        <w:t>Proizvodno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mašinstvo</w:t>
      </w:r>
      <w:r w:rsidR="00AD15B4" w:rsidRPr="00BD6B27">
        <w:rPr>
          <w:sz w:val="22"/>
          <w:szCs w:val="22"/>
        </w:rPr>
        <w:t xml:space="preserve"> 5. </w:t>
      </w:r>
      <w:r>
        <w:rPr>
          <w:sz w:val="22"/>
          <w:szCs w:val="22"/>
        </w:rPr>
        <w:t>Energetika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procesna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tehnika</w:t>
      </w:r>
      <w:r w:rsidR="00AD15B4" w:rsidRPr="00BD6B27">
        <w:rPr>
          <w:sz w:val="22"/>
          <w:szCs w:val="22"/>
        </w:rPr>
        <w:t xml:space="preserve"> 6. </w:t>
      </w:r>
      <w:r>
        <w:rPr>
          <w:sz w:val="22"/>
          <w:szCs w:val="22"/>
        </w:rPr>
        <w:t>Tehnička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mehanika</w:t>
      </w:r>
      <w:r w:rsidR="00AD15B4" w:rsidRPr="00BD6B27">
        <w:rPr>
          <w:sz w:val="22"/>
          <w:szCs w:val="22"/>
        </w:rPr>
        <w:t xml:space="preserve"> 7. </w:t>
      </w:r>
      <w:r>
        <w:rPr>
          <w:sz w:val="22"/>
          <w:szCs w:val="22"/>
        </w:rPr>
        <w:t>Mehanizacija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konstrukciono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mašinstvo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svoje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objavio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veliki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udžbenika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zbirki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zadataka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zbirki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testova</w:t>
      </w:r>
      <w:r w:rsidR="00AD15B4" w:rsidRPr="00BD6B27">
        <w:rPr>
          <w:sz w:val="22"/>
          <w:szCs w:val="22"/>
        </w:rPr>
        <w:t>.</w:t>
      </w:r>
      <w:r>
        <w:rPr>
          <w:sz w:val="22"/>
          <w:szCs w:val="22"/>
        </w:rPr>
        <w:t>Takođe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predaje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tri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predmeta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doktorskim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studijama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Mentorstvo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članstvo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komisijama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odbranu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magistarskih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doktorskih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radova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takođe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prisutno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opisu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njegovih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profesionalnih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D15B4" w:rsidRPr="00BD6B27">
        <w:rPr>
          <w:sz w:val="22"/>
          <w:szCs w:val="22"/>
        </w:rPr>
        <w:t xml:space="preserve"> (9 </w:t>
      </w:r>
      <w:r>
        <w:rPr>
          <w:sz w:val="22"/>
          <w:szCs w:val="22"/>
        </w:rPr>
        <w:t>magistarskih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5 </w:t>
      </w:r>
      <w:r>
        <w:rPr>
          <w:sz w:val="22"/>
          <w:szCs w:val="22"/>
        </w:rPr>
        <w:t>doktorskih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teza</w:t>
      </w:r>
      <w:r w:rsidR="00AD15B4" w:rsidRPr="00BD6B27"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veliki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poslediplomskim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studijama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položili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njega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poslednje</w:t>
      </w:r>
      <w:r w:rsidR="00AD15B4" w:rsidRPr="00BD6B27">
        <w:rPr>
          <w:sz w:val="22"/>
          <w:szCs w:val="22"/>
        </w:rPr>
        <w:t xml:space="preserve"> 23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. 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Uvek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anketiran</w:t>
      </w:r>
      <w:r w:rsidR="00AD15B4" w:rsidRPr="00BD6B27">
        <w:rPr>
          <w:sz w:val="22"/>
          <w:szCs w:val="22"/>
        </w:rPr>
        <w:t xml:space="preserve"> (</w:t>
      </w:r>
      <w:r>
        <w:rPr>
          <w:sz w:val="22"/>
          <w:szCs w:val="22"/>
        </w:rPr>
        <w:t>ocenjivan</w:t>
      </w:r>
      <w:r w:rsidR="00AD15B4" w:rsidRPr="00BD6B27">
        <w:rPr>
          <w:sz w:val="22"/>
          <w:szCs w:val="22"/>
        </w:rPr>
        <w:t xml:space="preserve">)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velikog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broja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visokim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ocenama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proteklih</w:t>
      </w:r>
      <w:r w:rsidR="00AD15B4" w:rsidRPr="00BD6B27">
        <w:rPr>
          <w:sz w:val="22"/>
          <w:szCs w:val="22"/>
        </w:rPr>
        <w:t xml:space="preserve"> 30 </w:t>
      </w:r>
      <w:r>
        <w:rPr>
          <w:sz w:val="22"/>
          <w:szCs w:val="22"/>
        </w:rPr>
        <w:t>godina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veliki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doprinos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pripremama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takmičenja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elektrijadama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učenika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svim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takmičarskim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nivoima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naročito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poslednjih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dvadesetak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godina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pripremama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učenika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internacionalna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takmičenja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Takođe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ovih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proteklih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trideset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godina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sastavljao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zadatke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prijemni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ispit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elektro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odsek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Fakulteta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Šest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godina</w:t>
      </w:r>
      <w:r w:rsidR="00AD15B4" w:rsidRPr="00BD6B27">
        <w:rPr>
          <w:sz w:val="22"/>
          <w:szCs w:val="22"/>
        </w:rPr>
        <w:t xml:space="preserve"> (1994-2000)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obavljao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dužnost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Savezne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takmičenja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matematike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informatike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AD15B4" w:rsidRPr="00BD6B27">
        <w:rPr>
          <w:sz w:val="22"/>
          <w:szCs w:val="22"/>
        </w:rPr>
        <w:t xml:space="preserve"> 2001-2006.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funkciji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Društva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matematičara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Upravo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vreme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njegovog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predsednikovanja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Društvo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matematičara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pokreće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niz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vitalnog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srpsku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matematiku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tri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navrata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biran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Instituta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primenjene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osnovne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discipline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FTN</w:t>
      </w:r>
      <w:r w:rsidR="00AD15B4" w:rsidRPr="00BD6B27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što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svedoči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njegovim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rukovodećim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organizatorskim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sposobnostima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Jedan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osnivača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specijalnih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odelenja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novosadskoj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gimnaziji</w:t>
      </w:r>
      <w:r w:rsidR="00AD15B4" w:rsidRPr="00BD6B27">
        <w:rPr>
          <w:sz w:val="22"/>
          <w:szCs w:val="22"/>
        </w:rPr>
        <w:t xml:space="preserve"> "</w:t>
      </w:r>
      <w:r>
        <w:rPr>
          <w:sz w:val="22"/>
          <w:szCs w:val="22"/>
        </w:rPr>
        <w:t>Jovan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Zmaj</w:t>
      </w:r>
      <w:r w:rsidR="00AD15B4" w:rsidRPr="00BD6B27">
        <w:rPr>
          <w:sz w:val="22"/>
          <w:szCs w:val="22"/>
        </w:rPr>
        <w:t xml:space="preserve">", </w:t>
      </w:r>
      <w:r>
        <w:rPr>
          <w:sz w:val="22"/>
          <w:szCs w:val="22"/>
        </w:rPr>
        <w:t>gde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godinama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predavao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čime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umnogome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doprineo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popularizaciji</w:t>
      </w:r>
      <w:r w:rsidR="00AD15B4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ali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postizanju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visokih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nivoa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matematičkog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mladih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talentovanih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matematičara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zemlji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AD15B4" w:rsidRPr="00BD6B27">
        <w:rPr>
          <w:sz w:val="22"/>
          <w:szCs w:val="22"/>
        </w:rPr>
        <w:t xml:space="preserve"> 2007. </w:t>
      </w:r>
      <w:r>
        <w:rPr>
          <w:sz w:val="22"/>
          <w:szCs w:val="22"/>
        </w:rPr>
        <w:t>izborio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otvaranje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specijalnih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matematičkih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odelenja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sedme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osme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razrede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gimnaziji</w:t>
      </w:r>
      <w:r w:rsidR="00AD15B4" w:rsidRPr="00BD6B27">
        <w:rPr>
          <w:sz w:val="22"/>
          <w:szCs w:val="22"/>
        </w:rPr>
        <w:t xml:space="preserve"> "</w:t>
      </w:r>
      <w:r>
        <w:rPr>
          <w:sz w:val="22"/>
          <w:szCs w:val="22"/>
        </w:rPr>
        <w:t>Jovan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Zmaj</w:t>
      </w:r>
      <w:r w:rsidR="00AD15B4" w:rsidRPr="00BD6B27">
        <w:rPr>
          <w:sz w:val="22"/>
          <w:szCs w:val="22"/>
        </w:rPr>
        <w:t xml:space="preserve">",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danas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sastavlja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zadatke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prijemni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ispit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Bio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stručnih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veća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Senata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oblast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prirodno</w:t>
      </w:r>
      <w:r w:rsidR="00AD15B4" w:rsidRPr="00BD6B27">
        <w:rPr>
          <w:sz w:val="22"/>
          <w:szCs w:val="22"/>
        </w:rPr>
        <w:t>-</w:t>
      </w:r>
      <w:r>
        <w:rPr>
          <w:sz w:val="22"/>
          <w:szCs w:val="22"/>
        </w:rPr>
        <w:t>matematičkih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tehničko</w:t>
      </w:r>
      <w:r w:rsidR="00AD15B4" w:rsidRPr="00BD6B27">
        <w:rPr>
          <w:sz w:val="22"/>
          <w:szCs w:val="22"/>
        </w:rPr>
        <w:t>-</w:t>
      </w:r>
      <w:r>
        <w:rPr>
          <w:sz w:val="22"/>
          <w:szCs w:val="22"/>
        </w:rPr>
        <w:t>tehnoloških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AD15B4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Član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naučnog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projekta</w:t>
      </w:r>
      <w:r w:rsidR="00AD15B4" w:rsidRPr="00BD6B27">
        <w:rPr>
          <w:sz w:val="22"/>
          <w:szCs w:val="22"/>
        </w:rPr>
        <w:t xml:space="preserve"> "</w:t>
      </w:r>
      <w:r>
        <w:rPr>
          <w:sz w:val="22"/>
          <w:szCs w:val="22"/>
        </w:rPr>
        <w:t>Reprezentacije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logičkih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struktura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formalnih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jezika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njihove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primene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računarstvu</w:t>
      </w:r>
      <w:r w:rsidR="00AD15B4" w:rsidRPr="00BD6B27">
        <w:rPr>
          <w:sz w:val="22"/>
          <w:szCs w:val="22"/>
        </w:rPr>
        <w:t xml:space="preserve">". </w:t>
      </w:r>
      <w:r>
        <w:rPr>
          <w:sz w:val="22"/>
          <w:szCs w:val="22"/>
        </w:rPr>
        <w:t>Predsednik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fonda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stipendiranje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darovitih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D15B4" w:rsidRPr="00BD6B27" w:rsidRDefault="00AD15B4" w:rsidP="00AD15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15B4" w:rsidRPr="00BD6B27" w:rsidRDefault="005D6CDF" w:rsidP="00AD15B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Aktivno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služi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engleskim</w:t>
      </w:r>
      <w:r w:rsidR="00AD15B4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jezikom</w:t>
      </w:r>
      <w:r w:rsidR="00AD15B4" w:rsidRPr="00BD6B27">
        <w:rPr>
          <w:sz w:val="22"/>
          <w:szCs w:val="22"/>
        </w:rPr>
        <w:t>.</w:t>
      </w:r>
    </w:p>
    <w:p w:rsidR="00AD15B4" w:rsidRPr="00BD6B27" w:rsidRDefault="00AD15B4" w:rsidP="00AD15B4">
      <w:pPr>
        <w:autoSpaceDE w:val="0"/>
        <w:autoSpaceDN w:val="0"/>
        <w:adjustRightInd w:val="0"/>
        <w:ind w:left="360"/>
        <w:jc w:val="both"/>
      </w:pPr>
    </w:p>
    <w:p w:rsidR="00BD6B27" w:rsidRPr="00BD6B27" w:rsidRDefault="005D6CDF" w:rsidP="00BD6B27">
      <w:pPr>
        <w:jc w:val="center"/>
        <w:outlineLvl w:val="0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Prof</w:t>
      </w:r>
      <w:r w:rsidR="00BD6B27" w:rsidRPr="00BD6B27">
        <w:rPr>
          <w:bCs/>
          <w:sz w:val="22"/>
          <w:szCs w:val="22"/>
          <w:lang w:val="sr-Cyrl-CS"/>
        </w:rPr>
        <w:t xml:space="preserve">. </w:t>
      </w:r>
      <w:r>
        <w:rPr>
          <w:bCs/>
          <w:sz w:val="22"/>
          <w:szCs w:val="22"/>
          <w:lang w:val="sr-Cyrl-CS"/>
        </w:rPr>
        <w:t>dr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Mirjana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Segedinac</w:t>
      </w:r>
    </w:p>
    <w:p w:rsidR="00BD6B27" w:rsidRPr="00BD6B27" w:rsidRDefault="00BD6B27" w:rsidP="00BD6B27">
      <w:pPr>
        <w:ind w:firstLine="540"/>
        <w:jc w:val="both"/>
        <w:rPr>
          <w:bCs/>
          <w:sz w:val="22"/>
          <w:szCs w:val="22"/>
          <w:lang w:val="sr-Cyrl-CS"/>
        </w:rPr>
      </w:pPr>
    </w:p>
    <w:p w:rsidR="00BD6B27" w:rsidRPr="00BD6B27" w:rsidRDefault="00BD6B27" w:rsidP="00BD6B27">
      <w:pPr>
        <w:ind w:firstLine="540"/>
        <w:jc w:val="both"/>
        <w:rPr>
          <w:bCs/>
          <w:sz w:val="22"/>
          <w:szCs w:val="22"/>
          <w:lang w:val="sr-Cyrl-CS"/>
        </w:rPr>
      </w:pPr>
    </w:p>
    <w:p w:rsidR="00BD6B27" w:rsidRPr="00BD6B27" w:rsidRDefault="00BD6B27" w:rsidP="00BD6B27">
      <w:pPr>
        <w:ind w:firstLine="540"/>
        <w:jc w:val="both"/>
        <w:rPr>
          <w:b/>
          <w:bCs/>
          <w:sz w:val="22"/>
          <w:szCs w:val="22"/>
          <w:lang w:val="sr-Cyrl-CS"/>
        </w:rPr>
      </w:pPr>
    </w:p>
    <w:p w:rsidR="00BD6B27" w:rsidRPr="00BD6B27" w:rsidRDefault="00BD6B27" w:rsidP="00BD6B27">
      <w:pPr>
        <w:spacing w:before="120"/>
        <w:jc w:val="both"/>
        <w:rPr>
          <w:i/>
          <w:sz w:val="22"/>
          <w:szCs w:val="22"/>
        </w:rPr>
      </w:pPr>
      <w:r w:rsidRPr="00BD6B27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F8BDAA8" wp14:editId="63504648">
            <wp:simplePos x="0" y="0"/>
            <wp:positionH relativeFrom="margin">
              <wp:posOffset>63500</wp:posOffset>
            </wp:positionH>
            <wp:positionV relativeFrom="margin">
              <wp:posOffset>930275</wp:posOffset>
            </wp:positionV>
            <wp:extent cx="1447165" cy="1916430"/>
            <wp:effectExtent l="0" t="0" r="635" b="7620"/>
            <wp:wrapSquare wrapText="bothSides"/>
            <wp:docPr id="1" name="Picture 1" descr="D:\Desktop\slika Mira Segedi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lika Mira Segedin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DF">
        <w:rPr>
          <w:sz w:val="22"/>
          <w:szCs w:val="22"/>
          <w:lang w:val="sr-Cyrl-CS"/>
        </w:rPr>
        <w:t>Rođena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je</w:t>
      </w:r>
      <w:r w:rsidRPr="00BD6B27">
        <w:rPr>
          <w:sz w:val="22"/>
          <w:szCs w:val="22"/>
          <w:lang w:val="sr-Cyrl-CS"/>
        </w:rPr>
        <w:t xml:space="preserve"> </w:t>
      </w:r>
      <w:r w:rsidRPr="00BD6B27">
        <w:rPr>
          <w:sz w:val="22"/>
          <w:szCs w:val="22"/>
        </w:rPr>
        <w:t xml:space="preserve">14. </w:t>
      </w:r>
      <w:r w:rsidR="005D6CDF">
        <w:rPr>
          <w:sz w:val="22"/>
          <w:szCs w:val="22"/>
        </w:rPr>
        <w:t>jula</w:t>
      </w:r>
      <w:r w:rsidRPr="00BD6B27">
        <w:rPr>
          <w:sz w:val="22"/>
          <w:szCs w:val="22"/>
        </w:rPr>
        <w:t xml:space="preserve"> 1952. </w:t>
      </w:r>
      <w:r w:rsidR="005D6CDF">
        <w:rPr>
          <w:sz w:val="22"/>
          <w:szCs w:val="22"/>
        </w:rPr>
        <w:t>godine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u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Bajmoku</w:t>
      </w:r>
      <w:r w:rsidRPr="00BD6B27">
        <w:rPr>
          <w:sz w:val="22"/>
          <w:szCs w:val="22"/>
        </w:rPr>
        <w:t xml:space="preserve">, </w:t>
      </w:r>
      <w:r w:rsidR="005D6CDF">
        <w:rPr>
          <w:sz w:val="22"/>
          <w:szCs w:val="22"/>
        </w:rPr>
        <w:t>opština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Subotica</w:t>
      </w:r>
      <w:r w:rsidRPr="00BD6B27">
        <w:rPr>
          <w:sz w:val="22"/>
          <w:szCs w:val="22"/>
          <w:lang w:val="sr-Latn-CS"/>
        </w:rPr>
        <w:t xml:space="preserve">. </w:t>
      </w:r>
      <w:r w:rsidR="005D6CDF">
        <w:rPr>
          <w:sz w:val="22"/>
          <w:szCs w:val="22"/>
        </w:rPr>
        <w:t>Na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Prirodno</w:t>
      </w:r>
      <w:r w:rsidRPr="00BD6B27">
        <w:rPr>
          <w:sz w:val="22"/>
          <w:szCs w:val="22"/>
        </w:rPr>
        <w:t>-</w:t>
      </w:r>
      <w:r w:rsidR="005D6CDF">
        <w:rPr>
          <w:sz w:val="22"/>
          <w:szCs w:val="22"/>
        </w:rPr>
        <w:t>matematičkom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fakultetu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u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Novom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Sadu</w:t>
      </w:r>
      <w:r w:rsidRPr="00BD6B27">
        <w:rPr>
          <w:sz w:val="22"/>
          <w:szCs w:val="22"/>
        </w:rPr>
        <w:t xml:space="preserve">, </w:t>
      </w:r>
      <w:r w:rsidR="005D6CDF">
        <w:rPr>
          <w:sz w:val="22"/>
          <w:szCs w:val="22"/>
        </w:rPr>
        <w:t>studijska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grupa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Hemija</w:t>
      </w:r>
      <w:r w:rsidRPr="00BD6B27">
        <w:rPr>
          <w:sz w:val="22"/>
          <w:szCs w:val="22"/>
        </w:rPr>
        <w:t xml:space="preserve">, </w:t>
      </w:r>
      <w:r w:rsidR="005D6CDF">
        <w:rPr>
          <w:sz w:val="22"/>
          <w:szCs w:val="22"/>
        </w:rPr>
        <w:t>diplomirala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  <w:lang w:val="sr-Cyrl-CS"/>
        </w:rPr>
        <w:t>je</w:t>
      </w:r>
      <w:r w:rsidRPr="00BD6B27">
        <w:rPr>
          <w:sz w:val="22"/>
          <w:szCs w:val="22"/>
          <w:lang w:val="sr-Cyrl-CS"/>
        </w:rPr>
        <w:t xml:space="preserve"> </w:t>
      </w:r>
      <w:r w:rsidRPr="00BD6B27">
        <w:rPr>
          <w:sz w:val="22"/>
          <w:szCs w:val="22"/>
        </w:rPr>
        <w:t xml:space="preserve">1974. </w:t>
      </w:r>
      <w:r w:rsidR="005D6CDF">
        <w:rPr>
          <w:sz w:val="22"/>
          <w:szCs w:val="22"/>
        </w:rPr>
        <w:t>godine</w:t>
      </w:r>
      <w:r w:rsidRPr="00BD6B27">
        <w:rPr>
          <w:sz w:val="22"/>
          <w:szCs w:val="22"/>
        </w:rPr>
        <w:t xml:space="preserve">. 1992. </w:t>
      </w:r>
      <w:r w:rsidR="005D6CDF">
        <w:rPr>
          <w:sz w:val="22"/>
          <w:szCs w:val="22"/>
        </w:rPr>
        <w:t>godine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  <w:lang w:val="sr-Cyrl-CS"/>
        </w:rPr>
        <w:t>je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doktorirala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</w:rPr>
        <w:t>Metodiku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nastave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hemije</w:t>
      </w:r>
      <w:r w:rsidRPr="00BD6B27">
        <w:rPr>
          <w:sz w:val="22"/>
          <w:szCs w:val="22"/>
        </w:rPr>
        <w:t xml:space="preserve">, </w:t>
      </w:r>
      <w:r w:rsidR="005D6CDF">
        <w:rPr>
          <w:sz w:val="22"/>
          <w:szCs w:val="22"/>
        </w:rPr>
        <w:t>kao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prvi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doktor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Metodike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nastave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hemije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u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SFR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Jugoslaviji</w:t>
      </w:r>
      <w:r w:rsidRPr="00BD6B27">
        <w:rPr>
          <w:sz w:val="22"/>
          <w:szCs w:val="22"/>
        </w:rPr>
        <w:t xml:space="preserve">. </w:t>
      </w:r>
      <w:r w:rsidR="005D6CDF">
        <w:rPr>
          <w:sz w:val="22"/>
          <w:szCs w:val="22"/>
        </w:rPr>
        <w:t>Tema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doktorske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disertacije</w:t>
      </w:r>
      <w:r w:rsidRPr="00BD6B27">
        <w:rPr>
          <w:sz w:val="22"/>
          <w:szCs w:val="22"/>
        </w:rPr>
        <w:t xml:space="preserve"> </w:t>
      </w:r>
      <w:r w:rsidR="005D6CDF">
        <w:rPr>
          <w:sz w:val="22"/>
          <w:szCs w:val="22"/>
        </w:rPr>
        <w:t>je</w:t>
      </w:r>
      <w:r w:rsidRPr="00BD6B27">
        <w:rPr>
          <w:sz w:val="22"/>
          <w:szCs w:val="22"/>
        </w:rPr>
        <w:t xml:space="preserve"> „</w:t>
      </w:r>
      <w:r w:rsidR="005D6CDF">
        <w:rPr>
          <w:i/>
          <w:sz w:val="22"/>
          <w:szCs w:val="22"/>
        </w:rPr>
        <w:t>Transformacija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sistema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znanja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iz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hemije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u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fleksibilni</w:t>
      </w:r>
      <w:r w:rsidRPr="00BD6B27">
        <w:rPr>
          <w:i/>
          <w:sz w:val="22"/>
          <w:szCs w:val="22"/>
        </w:rPr>
        <w:t xml:space="preserve"> </w:t>
      </w:r>
      <w:r w:rsidR="005D6CDF">
        <w:rPr>
          <w:i/>
          <w:sz w:val="22"/>
          <w:szCs w:val="22"/>
        </w:rPr>
        <w:t>sistem</w:t>
      </w:r>
      <w:r w:rsidRPr="00BD6B27">
        <w:rPr>
          <w:i/>
          <w:sz w:val="22"/>
          <w:szCs w:val="22"/>
        </w:rPr>
        <w:t>“.</w:t>
      </w:r>
    </w:p>
    <w:p w:rsidR="00BD6B27" w:rsidRPr="00BD6B27" w:rsidRDefault="005D6CDF" w:rsidP="00BD6B27">
      <w:pPr>
        <w:spacing w:before="120"/>
        <w:ind w:firstLine="539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Od</w:t>
      </w:r>
      <w:r w:rsidR="00BD6B27" w:rsidRPr="00BD6B27">
        <w:rPr>
          <w:bCs/>
          <w:sz w:val="22"/>
          <w:szCs w:val="22"/>
          <w:lang w:val="sr-Cyrl-CS"/>
        </w:rPr>
        <w:t xml:space="preserve"> 1975. </w:t>
      </w:r>
      <w:r>
        <w:rPr>
          <w:bCs/>
          <w:sz w:val="22"/>
          <w:szCs w:val="22"/>
          <w:lang w:val="sr-Cyrl-CS"/>
        </w:rPr>
        <w:t>godine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danas</w:t>
      </w:r>
      <w:r w:rsidR="00BD6B27" w:rsidRPr="00BD6B27">
        <w:rPr>
          <w:bCs/>
          <w:sz w:val="22"/>
          <w:szCs w:val="22"/>
          <w:lang w:val="sr-Cyrl-CS"/>
        </w:rPr>
        <w:t>, 201</w:t>
      </w:r>
      <w:r w:rsidR="00BD6B27" w:rsidRPr="00BD6B27">
        <w:rPr>
          <w:bCs/>
          <w:sz w:val="22"/>
          <w:szCs w:val="22"/>
          <w:lang w:val="sr-Latn-CS"/>
        </w:rPr>
        <w:t>4</w:t>
      </w:r>
      <w:r w:rsidR="00BD6B27" w:rsidRPr="00BD6B27">
        <w:rPr>
          <w:bCs/>
          <w:sz w:val="22"/>
          <w:szCs w:val="22"/>
          <w:lang w:val="sr-Cyrl-CS"/>
        </w:rPr>
        <w:t>.</w:t>
      </w:r>
      <w:r w:rsidR="00BD6B27" w:rsidRPr="00BD6B27">
        <w:rPr>
          <w:bCs/>
          <w:sz w:val="22"/>
          <w:szCs w:val="22"/>
          <w:lang w:val="sr-Latn-CS"/>
        </w:rPr>
        <w:t xml:space="preserve"> </w:t>
      </w:r>
      <w:r>
        <w:rPr>
          <w:bCs/>
          <w:sz w:val="22"/>
          <w:szCs w:val="22"/>
          <w:lang w:val="sr-Cyrl-CS"/>
        </w:rPr>
        <w:t>godine</w:t>
      </w:r>
      <w:r w:rsidR="00BD6B27" w:rsidRPr="00BD6B27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je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zaposlena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Prirodno</w:t>
      </w:r>
      <w:r w:rsidR="00BD6B27" w:rsidRPr="00BD6B27">
        <w:rPr>
          <w:bCs/>
          <w:sz w:val="22"/>
          <w:szCs w:val="22"/>
          <w:lang w:val="sr-Cyrl-CS"/>
        </w:rPr>
        <w:t>-</w:t>
      </w:r>
      <w:r>
        <w:rPr>
          <w:bCs/>
          <w:sz w:val="22"/>
          <w:szCs w:val="22"/>
          <w:lang w:val="sr-Cyrl-CS"/>
        </w:rPr>
        <w:t>matematičkom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fakultetu</w:t>
      </w:r>
      <w:r w:rsidR="00BD6B27" w:rsidRPr="00BD6B27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Departmanu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hemiju</w:t>
      </w:r>
      <w:r w:rsidR="00BD6B27" w:rsidRPr="00BD6B27"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biohemiju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zaštitu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životne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sredine</w:t>
      </w:r>
      <w:r w:rsidR="00BD6B27" w:rsidRPr="00BD6B27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Univerziteta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Novom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Sadu</w:t>
      </w:r>
      <w:r w:rsidR="00BD6B27" w:rsidRPr="00BD6B27">
        <w:rPr>
          <w:bCs/>
          <w:sz w:val="22"/>
          <w:szCs w:val="22"/>
          <w:lang w:val="sr-Cyrl-CS"/>
        </w:rPr>
        <w:t xml:space="preserve">. </w:t>
      </w:r>
      <w:r>
        <w:rPr>
          <w:bCs/>
          <w:sz w:val="22"/>
          <w:szCs w:val="22"/>
          <w:lang w:val="sr-Cyrl-CS"/>
        </w:rPr>
        <w:t>Na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grupi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predmeta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hemijskog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obrazovanja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radila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kao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asistent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</w:t>
      </w:r>
      <w:r w:rsidR="00BD6B27" w:rsidRPr="00BD6B27">
        <w:rPr>
          <w:bCs/>
          <w:sz w:val="22"/>
          <w:szCs w:val="22"/>
          <w:lang w:val="sr-Cyrl-CS"/>
        </w:rPr>
        <w:t xml:space="preserve"> 1975 </w:t>
      </w:r>
      <w:r>
        <w:rPr>
          <w:bCs/>
          <w:sz w:val="22"/>
          <w:szCs w:val="22"/>
          <w:lang w:val="sr-Cyrl-CS"/>
        </w:rPr>
        <w:t>do</w:t>
      </w:r>
      <w:r w:rsidR="00BD6B27" w:rsidRPr="00BD6B27">
        <w:rPr>
          <w:bCs/>
          <w:sz w:val="22"/>
          <w:szCs w:val="22"/>
          <w:lang w:val="sr-Cyrl-CS"/>
        </w:rPr>
        <w:t xml:space="preserve"> 1993., 1993. </w:t>
      </w:r>
      <w:r>
        <w:rPr>
          <w:bCs/>
          <w:sz w:val="22"/>
          <w:szCs w:val="22"/>
          <w:lang w:val="sr-Cyrl-CS"/>
        </w:rPr>
        <w:t>je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izabrana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docenta</w:t>
      </w:r>
      <w:r w:rsidR="00BD6B27" w:rsidRPr="00BD6B27">
        <w:rPr>
          <w:bCs/>
          <w:sz w:val="22"/>
          <w:szCs w:val="22"/>
          <w:lang w:val="sr-Cyrl-CS"/>
        </w:rPr>
        <w:t xml:space="preserve">, 1998. </w:t>
      </w:r>
      <w:r>
        <w:rPr>
          <w:bCs/>
          <w:sz w:val="22"/>
          <w:szCs w:val="22"/>
          <w:lang w:val="sr-Cyrl-CS"/>
        </w:rPr>
        <w:t>za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vanrednog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profesora</w:t>
      </w:r>
      <w:r w:rsidR="00BD6B27" w:rsidRPr="00BD6B27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a</w:t>
      </w:r>
      <w:r w:rsidR="00BD6B27" w:rsidRPr="00BD6B27">
        <w:rPr>
          <w:bCs/>
          <w:sz w:val="22"/>
          <w:szCs w:val="22"/>
          <w:lang w:val="sr-Cyrl-CS"/>
        </w:rPr>
        <w:t xml:space="preserve"> 2003. </w:t>
      </w:r>
      <w:r>
        <w:rPr>
          <w:bCs/>
          <w:sz w:val="22"/>
          <w:szCs w:val="22"/>
          <w:lang w:val="sr-Cyrl-CS"/>
        </w:rPr>
        <w:t>godine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redovnog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profesora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užu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naučnu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oblast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Metodika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nastave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hemije</w:t>
      </w:r>
      <w:r w:rsidR="00BD6B27" w:rsidRPr="00BD6B27">
        <w:rPr>
          <w:bCs/>
          <w:sz w:val="22"/>
          <w:szCs w:val="22"/>
          <w:lang w:val="sr-Cyrl-CS"/>
        </w:rPr>
        <w:t>.</w:t>
      </w:r>
    </w:p>
    <w:p w:rsidR="00BD6B27" w:rsidRPr="00BD6B27" w:rsidRDefault="005D6CDF" w:rsidP="00BD6B27">
      <w:pPr>
        <w:spacing w:before="120"/>
        <w:ind w:firstLine="539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Od</w:t>
      </w:r>
      <w:r w:rsidR="00BD6B27" w:rsidRPr="00BD6B27">
        <w:rPr>
          <w:bCs/>
          <w:sz w:val="22"/>
          <w:szCs w:val="22"/>
          <w:lang w:val="sr-Cyrl-CS"/>
        </w:rPr>
        <w:t xml:space="preserve"> 2000. </w:t>
      </w:r>
      <w:r>
        <w:rPr>
          <w:bCs/>
          <w:sz w:val="22"/>
          <w:szCs w:val="22"/>
          <w:lang w:val="sr-Cyrl-CS"/>
        </w:rPr>
        <w:t>godine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BD6B27" w:rsidRPr="00BD6B27">
        <w:rPr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rukovodilac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Katedre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metodiku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>
        <w:rPr>
          <w:sz w:val="22"/>
          <w:szCs w:val="22"/>
        </w:rPr>
        <w:t>omoćnik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Departmanu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hemiju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biohemiju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zaštitu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životne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sredine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PMF</w:t>
      </w:r>
      <w:r w:rsidR="00BD6B27" w:rsidRPr="00BD6B27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BD6B27" w:rsidRPr="00BD6B27">
        <w:rPr>
          <w:sz w:val="22"/>
          <w:szCs w:val="22"/>
          <w:lang w:val="sr-Cyrl-CS"/>
        </w:rPr>
        <w:t xml:space="preserve"> 2003. </w:t>
      </w:r>
      <w:r>
        <w:rPr>
          <w:sz w:val="22"/>
          <w:szCs w:val="22"/>
          <w:lang w:val="sr-Cyrl-CS"/>
        </w:rPr>
        <w:t>godine</w:t>
      </w:r>
      <w:r w:rsidR="00BD6B27" w:rsidRPr="00BD6B27">
        <w:rPr>
          <w:sz w:val="22"/>
          <w:szCs w:val="22"/>
          <w:lang w:val="sr-Cyrl-CS"/>
        </w:rPr>
        <w:t>.</w:t>
      </w:r>
    </w:p>
    <w:p w:rsidR="00BD6B27" w:rsidRPr="00BD6B27" w:rsidRDefault="005D6CDF" w:rsidP="00BD6B27">
      <w:pPr>
        <w:spacing w:before="120"/>
        <w:ind w:firstLine="539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Angažovana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osnovnim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master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doktorskim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studijama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hemijskog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mentor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nu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bra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nu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većeg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broja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doktorskih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disertacija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ma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gi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star</w:t>
      </w:r>
      <w:r w:rsidR="00BD6B27" w:rsidRPr="00BD6B27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skih</w:t>
      </w:r>
      <w:r w:rsidR="00BD6B27" w:rsidRPr="00BD6B2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teza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master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radova</w:t>
      </w:r>
      <w:r w:rsidR="00BD6B27" w:rsidRPr="00BD6B2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Dobitnik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plakete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Sadu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Prirodno</w:t>
      </w:r>
      <w:r w:rsidR="00BD6B27" w:rsidRPr="00BD6B27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matematičkog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najbolje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ocenjenog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profesora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studenata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BD6B27" w:rsidRPr="00BD6B27">
        <w:rPr>
          <w:sz w:val="22"/>
          <w:szCs w:val="22"/>
          <w:lang w:val="sr-Cyrl-CS"/>
        </w:rPr>
        <w:t xml:space="preserve"> 2008 </w:t>
      </w:r>
      <w:r>
        <w:rPr>
          <w:sz w:val="22"/>
          <w:szCs w:val="22"/>
          <w:lang w:val="sr-Cyrl-CS"/>
        </w:rPr>
        <w:t>do</w:t>
      </w:r>
      <w:r w:rsidR="00BD6B27" w:rsidRPr="00BD6B27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  <w:r w:rsidR="00BD6B27" w:rsidRPr="00BD6B27">
        <w:rPr>
          <w:sz w:val="22"/>
          <w:szCs w:val="22"/>
          <w:lang w:val="sr-Cyrl-CS"/>
        </w:rPr>
        <w:t>.</w:t>
      </w:r>
      <w:r w:rsidR="00BD6B27" w:rsidRPr="00BD6B27">
        <w:rPr>
          <w:sz w:val="22"/>
          <w:szCs w:val="22"/>
        </w:rPr>
        <w:t xml:space="preserve"> </w:t>
      </w:r>
    </w:p>
    <w:p w:rsidR="00BD6B27" w:rsidRPr="00BD6B27" w:rsidRDefault="005D6CDF" w:rsidP="00BD6B27">
      <w:pPr>
        <w:spacing w:before="120"/>
        <w:ind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Član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društava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organizacija</w:t>
      </w:r>
      <w:r w:rsidR="00BD6B27" w:rsidRPr="00BD6B2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Dopisni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Srpske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akademije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BD6B27" w:rsidRPr="00BD6B27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predsednik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BD6B27" w:rsidRPr="00BD6B27">
        <w:rPr>
          <w:sz w:val="22"/>
          <w:szCs w:val="22"/>
        </w:rPr>
        <w:t xml:space="preserve"> (2004–2008); </w:t>
      </w:r>
      <w:r>
        <w:rPr>
          <w:sz w:val="22"/>
          <w:szCs w:val="22"/>
        </w:rPr>
        <w:t>član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Stručnog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veća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polja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umetnosti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humanističkih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BD6B27" w:rsidRPr="00BD6B27">
        <w:rPr>
          <w:sz w:val="22"/>
          <w:szCs w:val="22"/>
        </w:rPr>
        <w:t xml:space="preserve"> (2010</w:t>
      </w:r>
      <w:r w:rsidR="00BD6B27" w:rsidRPr="00BD6B27">
        <w:rPr>
          <w:sz w:val="22"/>
          <w:szCs w:val="22"/>
          <w:lang w:val="sr-Cyrl-CS"/>
        </w:rPr>
        <w:t>–</w:t>
      </w:r>
      <w:r w:rsidR="00BD6B27" w:rsidRPr="00BD6B27">
        <w:rPr>
          <w:sz w:val="22"/>
          <w:szCs w:val="22"/>
        </w:rPr>
        <w:t xml:space="preserve"> ); </w:t>
      </w:r>
      <w:r>
        <w:rPr>
          <w:sz w:val="22"/>
          <w:szCs w:val="22"/>
        </w:rPr>
        <w:t>član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Stručnog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veća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polje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prirodno</w:t>
      </w:r>
      <w:r w:rsidR="00BD6B27" w:rsidRPr="00BD6B27">
        <w:rPr>
          <w:sz w:val="22"/>
          <w:szCs w:val="22"/>
        </w:rPr>
        <w:t>-</w:t>
      </w:r>
      <w:r>
        <w:rPr>
          <w:sz w:val="22"/>
          <w:szCs w:val="22"/>
        </w:rPr>
        <w:t>matematičkih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nauka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BD6B27" w:rsidRPr="00BD6B27">
        <w:rPr>
          <w:sz w:val="22"/>
          <w:szCs w:val="22"/>
        </w:rPr>
        <w:t xml:space="preserve"> (2010</w:t>
      </w:r>
      <w:r w:rsidR="00BD6B27" w:rsidRPr="00BD6B27">
        <w:rPr>
          <w:sz w:val="22"/>
          <w:szCs w:val="22"/>
          <w:lang w:val="sr-Cyrl-CS"/>
        </w:rPr>
        <w:t>–</w:t>
      </w:r>
      <w:r w:rsidR="00BD6B27" w:rsidRPr="00BD6B27">
        <w:rPr>
          <w:sz w:val="22"/>
          <w:szCs w:val="22"/>
        </w:rPr>
        <w:t xml:space="preserve"> ); </w:t>
      </w:r>
      <w:r>
        <w:rPr>
          <w:sz w:val="22"/>
          <w:szCs w:val="22"/>
        </w:rPr>
        <w:t>član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Autonomne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Pokrajine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Vojvodine</w:t>
      </w:r>
      <w:r w:rsidR="00BD6B27" w:rsidRPr="00BD6B27">
        <w:rPr>
          <w:sz w:val="22"/>
          <w:szCs w:val="22"/>
        </w:rPr>
        <w:t xml:space="preserve"> (2001–2005); </w:t>
      </w:r>
      <w:r>
        <w:rPr>
          <w:sz w:val="22"/>
          <w:szCs w:val="22"/>
        </w:rPr>
        <w:t>Član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Srpskog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hemijskog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društva</w:t>
      </w:r>
      <w:r w:rsidR="00BD6B27" w:rsidRPr="00BD6B27">
        <w:rPr>
          <w:sz w:val="22"/>
          <w:szCs w:val="22"/>
        </w:rPr>
        <w:t xml:space="preserve">; </w:t>
      </w:r>
      <w:r>
        <w:rPr>
          <w:sz w:val="22"/>
          <w:szCs w:val="22"/>
        </w:rPr>
        <w:t>član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dodelu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nagrade</w:t>
      </w:r>
      <w:r w:rsidR="00BD6B27" w:rsidRPr="00BD6B27">
        <w:rPr>
          <w:sz w:val="22"/>
          <w:szCs w:val="22"/>
        </w:rPr>
        <w:t xml:space="preserve"> „</w:t>
      </w:r>
      <w:r>
        <w:rPr>
          <w:sz w:val="22"/>
          <w:szCs w:val="22"/>
        </w:rPr>
        <w:t>Đorđe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Natošević</w:t>
      </w:r>
      <w:r w:rsidR="00BD6B27" w:rsidRPr="00BD6B27">
        <w:rPr>
          <w:sz w:val="22"/>
          <w:szCs w:val="22"/>
        </w:rPr>
        <w:t xml:space="preserve">“, </w:t>
      </w:r>
      <w:r>
        <w:rPr>
          <w:sz w:val="22"/>
          <w:szCs w:val="22"/>
        </w:rPr>
        <w:t>pri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Autonomne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Pokrajine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Vojvodine</w:t>
      </w:r>
      <w:r w:rsidR="00BD6B27" w:rsidRPr="00BD6B27">
        <w:rPr>
          <w:sz w:val="22"/>
          <w:szCs w:val="22"/>
        </w:rPr>
        <w:t xml:space="preserve"> (2003–2010); </w:t>
      </w:r>
      <w:r>
        <w:rPr>
          <w:sz w:val="22"/>
          <w:szCs w:val="22"/>
        </w:rPr>
        <w:t>predsednik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polaganje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ispita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licencu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profesora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Ministrstva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nauke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tehnološkog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nacionalne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zajednice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upravu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AP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Vojvodine</w:t>
      </w:r>
      <w:r w:rsidR="00BD6B27" w:rsidRPr="00BD6B27">
        <w:rPr>
          <w:sz w:val="22"/>
          <w:szCs w:val="22"/>
        </w:rPr>
        <w:t xml:space="preserve"> (2000</w:t>
      </w:r>
      <w:r w:rsidR="00BD6B27" w:rsidRPr="00BD6B27">
        <w:rPr>
          <w:sz w:val="22"/>
          <w:szCs w:val="22"/>
          <w:lang w:val="sr-Cyrl-CS"/>
        </w:rPr>
        <w:t>–</w:t>
      </w:r>
      <w:r w:rsidR="00BD6B27" w:rsidRPr="00BD6B27">
        <w:rPr>
          <w:sz w:val="22"/>
          <w:szCs w:val="22"/>
        </w:rPr>
        <w:t xml:space="preserve"> ).</w:t>
      </w:r>
      <w:r w:rsidR="00BD6B27" w:rsidRPr="00BD6B27">
        <w:rPr>
          <w:sz w:val="22"/>
          <w:szCs w:val="22"/>
          <w:lang w:val="sr-Cyrl-CS"/>
        </w:rPr>
        <w:t xml:space="preserve"> </w:t>
      </w:r>
    </w:p>
    <w:p w:rsidR="00BD6B27" w:rsidRPr="00BD6B27" w:rsidRDefault="005D6CDF" w:rsidP="00BD6B27">
      <w:pPr>
        <w:spacing w:before="120"/>
        <w:ind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Aktivno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sarađuje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osavremenjivanju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Bavi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profesionalnim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usavršavanjem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nastavnika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BD6B27" w:rsidRPr="00BD6B27">
        <w:rPr>
          <w:sz w:val="22"/>
          <w:szCs w:val="22"/>
        </w:rPr>
        <w:t xml:space="preserve"> 2003. </w:t>
      </w:r>
      <w:r>
        <w:rPr>
          <w:sz w:val="22"/>
          <w:szCs w:val="22"/>
        </w:rPr>
        <w:t>nosilac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akreditovanih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stručno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usavršavanje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nastavnika</w:t>
      </w:r>
      <w:r w:rsidR="00BD6B27" w:rsidRPr="00BD6B27">
        <w:rPr>
          <w:sz w:val="22"/>
          <w:szCs w:val="22"/>
        </w:rPr>
        <w:t xml:space="preserve">. </w:t>
      </w:r>
      <w:r>
        <w:rPr>
          <w:sz w:val="22"/>
          <w:szCs w:val="22"/>
        </w:rPr>
        <w:t>Dobitnica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Zahvalnice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dugogodišnju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stručnu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saradnju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pomoć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polju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unapređenja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, 2000. </w:t>
      </w:r>
      <w:r>
        <w:rPr>
          <w:sz w:val="22"/>
          <w:szCs w:val="22"/>
        </w:rPr>
        <w:t>godine</w:t>
      </w:r>
      <w:r w:rsidR="00BD6B27" w:rsidRPr="00BD6B27">
        <w:rPr>
          <w:sz w:val="22"/>
          <w:szCs w:val="22"/>
        </w:rPr>
        <w:t xml:space="preserve">. </w:t>
      </w:r>
    </w:p>
    <w:p w:rsidR="00BD6B27" w:rsidRPr="00BD6B27" w:rsidRDefault="005D6CDF" w:rsidP="00BD6B27">
      <w:pPr>
        <w:spacing w:before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Autor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objavljenih</w:t>
      </w:r>
      <w:r w:rsidR="00BD6B27" w:rsidRPr="00BD6B27">
        <w:rPr>
          <w:sz w:val="22"/>
          <w:szCs w:val="22"/>
          <w:lang w:val="sr-Cyrl-CS"/>
        </w:rPr>
        <w:t xml:space="preserve"> 7 </w:t>
      </w:r>
      <w:r>
        <w:rPr>
          <w:sz w:val="22"/>
          <w:szCs w:val="22"/>
          <w:lang w:val="sr-Cyrl-CS"/>
        </w:rPr>
        <w:t>monografija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udžbenika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priručnika</w:t>
      </w:r>
      <w:r w:rsidR="00BD6B27" w:rsidRPr="00BD6B2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preko</w:t>
      </w:r>
      <w:r w:rsidR="00BD6B27" w:rsidRPr="00BD6B27">
        <w:rPr>
          <w:sz w:val="22"/>
          <w:szCs w:val="22"/>
          <w:lang w:val="sr-Cyrl-CS"/>
        </w:rPr>
        <w:t xml:space="preserve"> 100 </w:t>
      </w:r>
      <w:r>
        <w:rPr>
          <w:sz w:val="22"/>
          <w:szCs w:val="22"/>
          <w:lang w:val="sr-Cyrl-CS"/>
        </w:rPr>
        <w:t>naučnih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radova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učešće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preko</w:t>
      </w:r>
      <w:r w:rsidR="00BD6B27" w:rsidRPr="00BD6B27">
        <w:rPr>
          <w:sz w:val="22"/>
          <w:szCs w:val="22"/>
          <w:lang w:val="sr-Cyrl-CS"/>
        </w:rPr>
        <w:t xml:space="preserve"> 70 </w:t>
      </w:r>
      <w:r>
        <w:rPr>
          <w:sz w:val="22"/>
          <w:szCs w:val="22"/>
          <w:lang w:val="sr-Cyrl-CS"/>
        </w:rPr>
        <w:t>naučnih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stručnih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skupova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zemlji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D6B27" w:rsidRPr="00BD6B2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inostranstvu</w:t>
      </w:r>
      <w:r w:rsidR="00BD6B27" w:rsidRPr="00BD6B2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naučnom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bavi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problematikom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saznavanja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hemiji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savremenim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metodama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tehnikama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učenja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poslednje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vreme</w:t>
      </w:r>
      <w:r w:rsidR="00BD6B27" w:rsidRPr="00BD6B27">
        <w:rPr>
          <w:sz w:val="22"/>
          <w:szCs w:val="22"/>
        </w:rPr>
        <w:t xml:space="preserve">, </w:t>
      </w:r>
      <w:r>
        <w:rPr>
          <w:sz w:val="22"/>
          <w:szCs w:val="22"/>
        </w:rPr>
        <w:t>problemom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reprezentacija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znanja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nastavi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procenom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kognitivnog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opterećenja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učenju</w:t>
      </w:r>
      <w:r w:rsidR="00BD6B27" w:rsidRPr="00BD6B27">
        <w:rPr>
          <w:sz w:val="22"/>
          <w:szCs w:val="22"/>
        </w:rPr>
        <w:t xml:space="preserve"> </w:t>
      </w:r>
      <w:r>
        <w:rPr>
          <w:sz w:val="22"/>
          <w:szCs w:val="22"/>
        </w:rPr>
        <w:t>hemije</w:t>
      </w:r>
      <w:r w:rsidR="00BD6B27" w:rsidRPr="00BD6B27">
        <w:rPr>
          <w:sz w:val="22"/>
          <w:szCs w:val="22"/>
        </w:rPr>
        <w:t xml:space="preserve">. </w:t>
      </w:r>
    </w:p>
    <w:p w:rsidR="00BD6B27" w:rsidRPr="00BD6B27" w:rsidRDefault="00BD6B27" w:rsidP="00BD6B27">
      <w:pPr>
        <w:spacing w:before="120"/>
        <w:jc w:val="both"/>
        <w:rPr>
          <w:sz w:val="22"/>
          <w:szCs w:val="22"/>
          <w:lang w:val="sr-Cyrl-CS"/>
        </w:rPr>
      </w:pPr>
      <w:r w:rsidRPr="00BD6B27">
        <w:rPr>
          <w:sz w:val="22"/>
          <w:szCs w:val="22"/>
          <w:lang w:val="sr-Cyrl-CS"/>
        </w:rPr>
        <w:tab/>
      </w:r>
      <w:r w:rsidR="005D6CDF">
        <w:rPr>
          <w:sz w:val="22"/>
          <w:szCs w:val="22"/>
          <w:lang w:val="sr-Cyrl-CS"/>
        </w:rPr>
        <w:t>Učestvovala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je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u</w:t>
      </w:r>
      <w:r w:rsidRPr="00BD6B27">
        <w:rPr>
          <w:sz w:val="22"/>
          <w:szCs w:val="22"/>
          <w:lang w:val="sr-Cyrl-CS"/>
        </w:rPr>
        <w:t xml:space="preserve"> 15 </w:t>
      </w:r>
      <w:r w:rsidR="005D6CDF">
        <w:rPr>
          <w:sz w:val="22"/>
          <w:szCs w:val="22"/>
          <w:lang w:val="sr-Cyrl-CS"/>
        </w:rPr>
        <w:t>nacionalnih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i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međunarodnih</w:t>
      </w:r>
      <w:r w:rsidRPr="00BD6B27">
        <w:rPr>
          <w:sz w:val="22"/>
          <w:szCs w:val="22"/>
          <w:lang w:val="sr-Cyrl-CS"/>
        </w:rPr>
        <w:t xml:space="preserve"> </w:t>
      </w:r>
      <w:r w:rsidR="005D6CDF">
        <w:rPr>
          <w:sz w:val="22"/>
          <w:szCs w:val="22"/>
          <w:lang w:val="sr-Cyrl-CS"/>
        </w:rPr>
        <w:t>projekata</w:t>
      </w:r>
      <w:r w:rsidRPr="00BD6B27">
        <w:rPr>
          <w:sz w:val="22"/>
          <w:szCs w:val="22"/>
          <w:lang w:val="sr-Cyrl-CS"/>
        </w:rPr>
        <w:t xml:space="preserve">. </w:t>
      </w:r>
    </w:p>
    <w:p w:rsidR="00AD15B4" w:rsidRPr="00BD6B27" w:rsidRDefault="00AD15B4">
      <w:pPr>
        <w:rPr>
          <w:sz w:val="22"/>
          <w:szCs w:val="22"/>
        </w:rPr>
      </w:pPr>
    </w:p>
    <w:sectPr w:rsidR="00AD15B4" w:rsidRPr="00BD6B27" w:rsidSect="00C3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B" w:rsidRDefault="0066615B" w:rsidP="005D6CDF">
      <w:r>
        <w:separator/>
      </w:r>
    </w:p>
  </w:endnote>
  <w:endnote w:type="continuationSeparator" w:id="0">
    <w:p w:rsidR="0066615B" w:rsidRDefault="0066615B" w:rsidP="005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B" w:rsidRDefault="0066615B" w:rsidP="005D6CDF">
      <w:r>
        <w:separator/>
      </w:r>
    </w:p>
  </w:footnote>
  <w:footnote w:type="continuationSeparator" w:id="0">
    <w:p w:rsidR="0066615B" w:rsidRDefault="0066615B" w:rsidP="005D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DF" w:rsidRDefault="005D6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00"/>
    <w:rsid w:val="00034332"/>
    <w:rsid w:val="00040B96"/>
    <w:rsid w:val="0005145D"/>
    <w:rsid w:val="00067A0A"/>
    <w:rsid w:val="00095964"/>
    <w:rsid w:val="00164051"/>
    <w:rsid w:val="001945F3"/>
    <w:rsid w:val="003819BF"/>
    <w:rsid w:val="004458D8"/>
    <w:rsid w:val="004571EE"/>
    <w:rsid w:val="004E3FD4"/>
    <w:rsid w:val="00585022"/>
    <w:rsid w:val="00585A39"/>
    <w:rsid w:val="005D6CDF"/>
    <w:rsid w:val="00623B27"/>
    <w:rsid w:val="0066615B"/>
    <w:rsid w:val="00677971"/>
    <w:rsid w:val="006D6DB4"/>
    <w:rsid w:val="006F2D4A"/>
    <w:rsid w:val="00730EA7"/>
    <w:rsid w:val="007B1100"/>
    <w:rsid w:val="007F303F"/>
    <w:rsid w:val="00821F7E"/>
    <w:rsid w:val="00897249"/>
    <w:rsid w:val="008A320E"/>
    <w:rsid w:val="009B7835"/>
    <w:rsid w:val="00AD15B4"/>
    <w:rsid w:val="00B53FB7"/>
    <w:rsid w:val="00BA65B7"/>
    <w:rsid w:val="00BC20E5"/>
    <w:rsid w:val="00BD6B27"/>
    <w:rsid w:val="00C34F15"/>
    <w:rsid w:val="00C7297F"/>
    <w:rsid w:val="00CF7D72"/>
    <w:rsid w:val="00D0218D"/>
    <w:rsid w:val="00DC6254"/>
    <w:rsid w:val="00E2513A"/>
    <w:rsid w:val="00F209E9"/>
    <w:rsid w:val="00F63EDB"/>
    <w:rsid w:val="00F6670A"/>
    <w:rsid w:val="00FF1B1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0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B1100"/>
    <w:pPr>
      <w:keepNext/>
      <w:tabs>
        <w:tab w:val="left" w:pos="426"/>
      </w:tabs>
      <w:jc w:val="both"/>
      <w:outlineLvl w:val="0"/>
    </w:pPr>
    <w:rPr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100"/>
    <w:rPr>
      <w:rFonts w:eastAsia="Times New Roman" w:cs="Times New Roman"/>
      <w:b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F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F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0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B1100"/>
    <w:pPr>
      <w:keepNext/>
      <w:tabs>
        <w:tab w:val="left" w:pos="426"/>
      </w:tabs>
      <w:jc w:val="both"/>
      <w:outlineLvl w:val="0"/>
    </w:pPr>
    <w:rPr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100"/>
    <w:rPr>
      <w:rFonts w:eastAsia="Times New Roman" w:cs="Times New Roman"/>
      <w:b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F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F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2014-12-04T07:06:00Z</cp:lastPrinted>
  <dcterms:created xsi:type="dcterms:W3CDTF">2015-06-25T10:16:00Z</dcterms:created>
  <dcterms:modified xsi:type="dcterms:W3CDTF">2015-06-25T10:16:00Z</dcterms:modified>
</cp:coreProperties>
</file>